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308F66DB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696CD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37E717AD" w:rsidR="00AF01B5" w:rsidRDefault="00867C92" w:rsidP="00AF01B5">
      <w:pPr>
        <w:tabs>
          <w:tab w:val="right" w:pos="9026"/>
        </w:tabs>
      </w:pPr>
      <w:r>
        <w:br/>
      </w:r>
      <w:r w:rsidR="00AF01B5" w:rsidRPr="05115472">
        <w:rPr>
          <w:rStyle w:val="DocLabelChar"/>
        </w:rPr>
        <w:t>Submission</w:t>
      </w:r>
      <w:r>
        <w:tab/>
      </w:r>
      <w:r w:rsidR="001136E0" w:rsidRPr="007D68D4">
        <w:rPr>
          <w:rStyle w:val="DocDateChar"/>
        </w:rPr>
        <w:t xml:space="preserve"> </w:t>
      </w:r>
      <w:r w:rsidR="00C42180" w:rsidRPr="007D68D4">
        <w:rPr>
          <w:rStyle w:val="DocDateChar"/>
        </w:rPr>
        <w:t>2</w:t>
      </w:r>
      <w:r w:rsidR="009865E6">
        <w:rPr>
          <w:rStyle w:val="DocDateChar"/>
        </w:rPr>
        <w:t>4</w:t>
      </w:r>
      <w:r w:rsidR="00C42180" w:rsidRPr="007D68D4">
        <w:rPr>
          <w:rStyle w:val="DocDateChar"/>
        </w:rPr>
        <w:t xml:space="preserve"> </w:t>
      </w:r>
      <w:r w:rsidR="000C6F8E" w:rsidRPr="007D68D4">
        <w:rPr>
          <w:rStyle w:val="DocDateChar"/>
        </w:rPr>
        <w:t>March 2023</w:t>
      </w:r>
    </w:p>
    <w:p w14:paraId="18702409" w14:textId="63998048" w:rsidR="001C7458" w:rsidRDefault="001C7458" w:rsidP="001C7458">
      <w:pPr>
        <w:spacing w:after="0" w:line="240" w:lineRule="auto"/>
      </w:pPr>
      <w:r>
        <w:t>General Manager</w:t>
      </w:r>
    </w:p>
    <w:p w14:paraId="2123258B" w14:textId="77777777" w:rsidR="001C7458" w:rsidRDefault="001C7458" w:rsidP="001C7458">
      <w:pPr>
        <w:spacing w:after="0" w:line="240" w:lineRule="auto"/>
      </w:pPr>
      <w:r>
        <w:t>Content and Consumer Division</w:t>
      </w:r>
    </w:p>
    <w:p w14:paraId="5C6408C8" w14:textId="77777777" w:rsidR="001C7458" w:rsidRDefault="001C7458" w:rsidP="001C7458">
      <w:pPr>
        <w:spacing w:after="0" w:line="240" w:lineRule="auto"/>
      </w:pPr>
      <w:r>
        <w:t>Australian Communications and Media Authority</w:t>
      </w:r>
    </w:p>
    <w:p w14:paraId="04B1BED8" w14:textId="77777777" w:rsidR="001C7458" w:rsidRDefault="001C7458" w:rsidP="001C7458">
      <w:pPr>
        <w:spacing w:after="0" w:line="240" w:lineRule="auto"/>
      </w:pPr>
      <w:r>
        <w:t>PO Box 78</w:t>
      </w:r>
    </w:p>
    <w:p w14:paraId="160DB313" w14:textId="2D402C4A" w:rsidR="00AF01B5" w:rsidRDefault="001C7458" w:rsidP="00AF01B5">
      <w:pPr>
        <w:spacing w:after="0" w:line="240" w:lineRule="auto"/>
      </w:pPr>
      <w:r>
        <w:t>Belconnen ACT 2616</w:t>
      </w:r>
    </w:p>
    <w:p w14:paraId="313A69F5" w14:textId="77777777" w:rsidR="00C3296C" w:rsidRDefault="00C3296C" w:rsidP="00AF01B5">
      <w:pPr>
        <w:spacing w:after="0" w:line="240" w:lineRule="auto"/>
      </w:pPr>
    </w:p>
    <w:p w14:paraId="269BADFB" w14:textId="5FE13157" w:rsidR="00AF01B5" w:rsidRDefault="00AF01B5" w:rsidP="05115472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1A70D2">
        <w:rPr>
          <w:b/>
          <w:bCs/>
        </w:rPr>
        <w:t>ACMA</w:t>
      </w:r>
      <w:r w:rsidR="000C6F8E">
        <w:rPr>
          <w:b/>
          <w:bCs/>
        </w:rPr>
        <w:t>’s</w:t>
      </w:r>
      <w:r w:rsidR="001A70D2">
        <w:rPr>
          <w:b/>
          <w:bCs/>
        </w:rPr>
        <w:t xml:space="preserve"> Compliance </w:t>
      </w:r>
      <w:r w:rsidR="000C6F8E">
        <w:rPr>
          <w:b/>
          <w:bCs/>
        </w:rPr>
        <w:t>P</w:t>
      </w:r>
      <w:r w:rsidR="009675B3">
        <w:rPr>
          <w:b/>
          <w:bCs/>
        </w:rPr>
        <w:t>riorities 2023-24</w:t>
      </w:r>
    </w:p>
    <w:p w14:paraId="3D6E3400" w14:textId="3329E6E3" w:rsidR="00AF01B5" w:rsidRDefault="00AF01B5" w:rsidP="00AF01B5">
      <w:r>
        <w:t>The Australian Communications Consumer Action Network (</w:t>
      </w:r>
      <w:r w:rsidRPr="009675B3">
        <w:rPr>
          <w:b/>
          <w:bCs/>
        </w:rPr>
        <w:t>ACCAN</w:t>
      </w:r>
      <w:r>
        <w:t>) thanks</w:t>
      </w:r>
      <w:r w:rsidR="009675B3">
        <w:t xml:space="preserve"> </w:t>
      </w:r>
      <w:r w:rsidR="00113BDE">
        <w:t xml:space="preserve">the </w:t>
      </w:r>
      <w:r w:rsidR="009675B3">
        <w:t>Australian Communications and Media Authority (</w:t>
      </w:r>
      <w:r w:rsidR="009675B3" w:rsidRPr="009675B3">
        <w:rPr>
          <w:b/>
          <w:bCs/>
        </w:rPr>
        <w:t>ACMA</w:t>
      </w:r>
      <w:r w:rsidR="009675B3">
        <w:t>)</w:t>
      </w:r>
      <w:r w:rsidR="46DFF84C">
        <w:t xml:space="preserve"> for the</w:t>
      </w:r>
      <w:r w:rsidR="00AF4BF3">
        <w:t xml:space="preserve"> opportunity to comment on </w:t>
      </w:r>
      <w:r w:rsidR="00DA1E57">
        <w:t>the compliance priorities for the 2023-24 work program</w:t>
      </w:r>
      <w:r w:rsidR="00275427">
        <w:t>.</w:t>
      </w:r>
      <w:r>
        <w:t xml:space="preserve"> </w:t>
      </w:r>
    </w:p>
    <w:p w14:paraId="0F038716" w14:textId="77777777" w:rsidR="006275DD" w:rsidRDefault="00AF01B5" w:rsidP="00AF01B5">
      <w:r>
        <w:t xml:space="preserve">ACCAN is the peak body that represents consumers on communications issues including telecommunications, broadband, and emerging new services. ACCAN provides a strong unified voice to industry and government as </w:t>
      </w:r>
      <w:r w:rsidR="00BC4F49">
        <w:t xml:space="preserve">we </w:t>
      </w:r>
      <w:r>
        <w:t>work towards communications services that are trusted, inclusive and available for all.</w:t>
      </w:r>
      <w:r w:rsidR="006275DD">
        <w:t xml:space="preserve"> </w:t>
      </w:r>
    </w:p>
    <w:p w14:paraId="6A70077F" w14:textId="07706336" w:rsidR="00AD086A" w:rsidRDefault="00635612" w:rsidP="00AF01B5">
      <w:r>
        <w:t xml:space="preserve">ACCAN has identified several areas the ACMA should consider when developing its </w:t>
      </w:r>
      <w:r w:rsidR="00EB1BC1">
        <w:t>c</w:t>
      </w:r>
      <w:r>
        <w:t xml:space="preserve">ompliance </w:t>
      </w:r>
      <w:r w:rsidR="00EB1BC1">
        <w:t>p</w:t>
      </w:r>
      <w:r>
        <w:t xml:space="preserve">riorities for 2023-24. </w:t>
      </w:r>
      <w:r w:rsidR="00ED272A">
        <w:t xml:space="preserve">These areas </w:t>
      </w:r>
      <w:r w:rsidR="005932CE">
        <w:t>include:</w:t>
      </w:r>
    </w:p>
    <w:p w14:paraId="58DC5021" w14:textId="7319FFB0" w:rsidR="00E04E2E" w:rsidRDefault="00E04E2E" w:rsidP="00E04E2E">
      <w:pPr>
        <w:pStyle w:val="Bulletlist1"/>
      </w:pPr>
      <w:r>
        <w:t>Domestic and Family Violence (</w:t>
      </w:r>
      <w:r w:rsidRPr="002836AC">
        <w:rPr>
          <w:b/>
          <w:bCs/>
        </w:rPr>
        <w:t>DFV</w:t>
      </w:r>
      <w:r>
        <w:t xml:space="preserve">) and technology-facilitated </w:t>
      </w:r>
      <w:r w:rsidR="00F939FF">
        <w:t>abuse</w:t>
      </w:r>
      <w:r>
        <w:t>.</w:t>
      </w:r>
    </w:p>
    <w:p w14:paraId="097EA0F6" w14:textId="6FD7E291" w:rsidR="005932CE" w:rsidRDefault="00B32A49" w:rsidP="005932CE">
      <w:pPr>
        <w:pStyle w:val="Bulletlist1"/>
      </w:pPr>
      <w:r>
        <w:t>C</w:t>
      </w:r>
      <w:r w:rsidR="00690203">
        <w:t>ompliance</w:t>
      </w:r>
      <w:r w:rsidR="00936ACF">
        <w:t xml:space="preserve"> </w:t>
      </w:r>
      <w:r w:rsidR="00E11C39">
        <w:t xml:space="preserve">with the </w:t>
      </w:r>
      <w:r w:rsidR="00936ACF">
        <w:t>Telecommunications Consumer Protections Code (</w:t>
      </w:r>
      <w:r w:rsidR="00936ACF" w:rsidRPr="002836AC">
        <w:rPr>
          <w:b/>
          <w:bCs/>
        </w:rPr>
        <w:t>TCP Code</w:t>
      </w:r>
      <w:r w:rsidR="00936ACF">
        <w:t>).</w:t>
      </w:r>
    </w:p>
    <w:p w14:paraId="4BF6E172" w14:textId="68A01803" w:rsidR="00F4068A" w:rsidRDefault="00B32A49" w:rsidP="005932CE">
      <w:pPr>
        <w:pStyle w:val="Bulletlist1"/>
      </w:pPr>
      <w:r>
        <w:t>D</w:t>
      </w:r>
      <w:r w:rsidR="00ED6245">
        <w:t xml:space="preserve">elivery of </w:t>
      </w:r>
      <w:r w:rsidR="00790AE8">
        <w:t xml:space="preserve">Priority </w:t>
      </w:r>
      <w:r w:rsidR="00987E7C">
        <w:t>A</w:t>
      </w:r>
      <w:r w:rsidR="00790AE8">
        <w:t>ssistance</w:t>
      </w:r>
      <w:r w:rsidR="00987E7C">
        <w:t xml:space="preserve"> service</w:t>
      </w:r>
      <w:r w:rsidR="00790AE8">
        <w:t xml:space="preserve">. </w:t>
      </w:r>
    </w:p>
    <w:p w14:paraId="06102335" w14:textId="2DECD13F" w:rsidR="00B553FE" w:rsidRDefault="000354C3" w:rsidP="005932CE">
      <w:pPr>
        <w:pStyle w:val="Bulletlist1"/>
      </w:pPr>
      <w:r>
        <w:t xml:space="preserve">Extending the 2022-23 </w:t>
      </w:r>
      <w:r w:rsidR="005E62FD">
        <w:t xml:space="preserve">priority area of </w:t>
      </w:r>
      <w:r w:rsidR="00D37851">
        <w:t>‘</w:t>
      </w:r>
      <w:r w:rsidR="005E62FD">
        <w:t>improving quality captioning</w:t>
      </w:r>
      <w:r w:rsidR="00F22D90">
        <w:t>.</w:t>
      </w:r>
      <w:r w:rsidR="00D37851">
        <w:t>’</w:t>
      </w:r>
    </w:p>
    <w:p w14:paraId="240B8319" w14:textId="5A133B43" w:rsidR="00AE6F41" w:rsidRPr="00AE6F41" w:rsidRDefault="00CC29B4" w:rsidP="00D4370C">
      <w:pPr>
        <w:pStyle w:val="Bulletlist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Technology-facilitated DFV</w:t>
      </w:r>
    </w:p>
    <w:p w14:paraId="00E77B94" w14:textId="4383CD22" w:rsidR="00F14049" w:rsidRDefault="00BA707F" w:rsidP="00D4370C">
      <w:pPr>
        <w:pStyle w:val="Bulletlist1"/>
        <w:numPr>
          <w:ilvl w:val="0"/>
          <w:numId w:val="0"/>
        </w:numPr>
      </w:pPr>
      <w:r w:rsidRPr="00BA707F">
        <w:t>In Australia, DFV is a pervasive social problem affecting 1 in 6 women and 1 in 16 men, costing the Australian economy $26 billion annually</w:t>
      </w:r>
      <w:r w:rsidR="004014C0">
        <w:t>.</w:t>
      </w:r>
      <w:r w:rsidR="00605449">
        <w:rPr>
          <w:rStyle w:val="FootnoteReference"/>
        </w:rPr>
        <w:footnoteReference w:id="2"/>
      </w:r>
      <w:r w:rsidR="00634D5D">
        <w:t xml:space="preserve"> </w:t>
      </w:r>
      <w:r w:rsidR="009E015C">
        <w:t>T</w:t>
      </w:r>
      <w:r w:rsidR="004339D9">
        <w:t>echnology-facilitated abuse</w:t>
      </w:r>
      <w:r w:rsidR="009E7271">
        <w:t xml:space="preserve"> is</w:t>
      </w:r>
      <w:r w:rsidR="009E72E1">
        <w:t xml:space="preserve"> estimated to involve </w:t>
      </w:r>
      <w:r w:rsidR="00EF084B">
        <w:t xml:space="preserve">8% to 48% of </w:t>
      </w:r>
      <w:r w:rsidR="000703B0">
        <w:t xml:space="preserve">all </w:t>
      </w:r>
      <w:r w:rsidR="009E7271">
        <w:t xml:space="preserve">DFV </w:t>
      </w:r>
      <w:r w:rsidR="00EF084B">
        <w:t xml:space="preserve">cases, with 27% </w:t>
      </w:r>
      <w:r w:rsidR="00E77C55">
        <w:t xml:space="preserve">of </w:t>
      </w:r>
      <w:r w:rsidR="00454A80">
        <w:t xml:space="preserve">children in Australia experiencing </w:t>
      </w:r>
      <w:r w:rsidR="008F0971">
        <w:t xml:space="preserve">technology-facilitated </w:t>
      </w:r>
      <w:r w:rsidR="00E77C55">
        <w:t>DFV</w:t>
      </w:r>
      <w:r w:rsidR="000703B0">
        <w:t>.</w:t>
      </w:r>
      <w:r w:rsidR="00F67CA6">
        <w:rPr>
          <w:rStyle w:val="FootnoteReference"/>
        </w:rPr>
        <w:footnoteReference w:id="3"/>
      </w:r>
      <w:r w:rsidR="00C82D3D">
        <w:t xml:space="preserve"> </w:t>
      </w:r>
    </w:p>
    <w:p w14:paraId="3174979E" w14:textId="7FF2BDE8" w:rsidR="005A0291" w:rsidRDefault="00367687" w:rsidP="00D4370C">
      <w:pPr>
        <w:pStyle w:val="Bulletlist1"/>
        <w:numPr>
          <w:ilvl w:val="0"/>
          <w:numId w:val="0"/>
        </w:numPr>
      </w:pPr>
      <w:r>
        <w:t xml:space="preserve">ACCAN recommends the ACMA consider </w:t>
      </w:r>
      <w:r w:rsidR="00140731">
        <w:t xml:space="preserve">DFV and </w:t>
      </w:r>
      <w:r w:rsidR="00A1763B">
        <w:t>t</w:t>
      </w:r>
      <w:r w:rsidR="004D1562">
        <w:t xml:space="preserve">echnology-facilitated abuse </w:t>
      </w:r>
      <w:r w:rsidR="00140731">
        <w:t xml:space="preserve">as a key </w:t>
      </w:r>
      <w:r w:rsidR="00A0410F">
        <w:t>c</w:t>
      </w:r>
      <w:r w:rsidR="004D1562">
        <w:t xml:space="preserve">ompliance </w:t>
      </w:r>
      <w:r w:rsidR="00A0410F">
        <w:t>p</w:t>
      </w:r>
      <w:r w:rsidR="004D1562">
        <w:t>riority for 2023-24</w:t>
      </w:r>
      <w:r w:rsidR="00A1763B">
        <w:t>.</w:t>
      </w:r>
      <w:r w:rsidR="00370E5F">
        <w:t xml:space="preserve"> </w:t>
      </w:r>
      <w:r w:rsidR="00F46A7C">
        <w:t>DFV in the telecommunications sector</w:t>
      </w:r>
      <w:r w:rsidR="007D194C">
        <w:t xml:space="preserve"> is </w:t>
      </w:r>
      <w:r w:rsidR="00A13F2F">
        <w:t>of material risk to public safety</w:t>
      </w:r>
      <w:r w:rsidR="00F46A7C">
        <w:t xml:space="preserve"> and </w:t>
      </w:r>
      <w:r w:rsidR="00E85478" w:rsidRPr="00E85478">
        <w:lastRenderedPageBreak/>
        <w:t xml:space="preserve">intersects with </w:t>
      </w:r>
      <w:r w:rsidR="00D6016E">
        <w:t>critical</w:t>
      </w:r>
      <w:r w:rsidR="00E85478" w:rsidRPr="00E85478">
        <w:t xml:space="preserve"> topics, such as financial hardship, economic abuse, compromised security and privacy, and vulnerable populations</w:t>
      </w:r>
      <w:r w:rsidR="00396873">
        <w:t>.</w:t>
      </w:r>
      <w:r w:rsidR="00EA0916">
        <w:rPr>
          <w:rStyle w:val="FootnoteReference"/>
        </w:rPr>
        <w:footnoteReference w:id="4"/>
      </w:r>
      <w:r w:rsidR="006275DD">
        <w:t xml:space="preserve"> </w:t>
      </w:r>
    </w:p>
    <w:p w14:paraId="283219A7" w14:textId="1385615F" w:rsidR="00AD05B2" w:rsidRDefault="003C7B28" w:rsidP="006C1547">
      <w:pPr>
        <w:pStyle w:val="Bulletlist1"/>
        <w:numPr>
          <w:ilvl w:val="0"/>
          <w:numId w:val="0"/>
        </w:numPr>
      </w:pPr>
      <w:r>
        <w:t>Discussions</w:t>
      </w:r>
      <w:r w:rsidR="0028566B">
        <w:t xml:space="preserve"> with ACCAN stakeholders and members </w:t>
      </w:r>
      <w:r w:rsidR="009C7C1B">
        <w:t xml:space="preserve">have </w:t>
      </w:r>
      <w:r w:rsidR="003A36E2">
        <w:t>revealed</w:t>
      </w:r>
      <w:r w:rsidR="009C7C1B">
        <w:t xml:space="preserve"> concerning reports </w:t>
      </w:r>
      <w:r w:rsidR="00F36AC4">
        <w:t>regarding</w:t>
      </w:r>
      <w:r w:rsidR="009C7C1B">
        <w:t xml:space="preserve"> the experiences of consumers </w:t>
      </w:r>
      <w:r w:rsidR="00A71D1E">
        <w:t>affected by DFV</w:t>
      </w:r>
      <w:r w:rsidR="0082440F">
        <w:t>.</w:t>
      </w:r>
      <w:r w:rsidR="00B36767">
        <w:t xml:space="preserve"> </w:t>
      </w:r>
      <w:r w:rsidR="00F32BD6">
        <w:t>These reports have included instances where victim-survivors have been disconnected by their service provider, despite having</w:t>
      </w:r>
      <w:r w:rsidR="009A6199">
        <w:t xml:space="preserve"> </w:t>
      </w:r>
      <w:r w:rsidR="00F32BD6">
        <w:t>identified as experiencing DFV and disputing debts associated with economic abuse.</w:t>
      </w:r>
      <w:r w:rsidR="00106387" w:rsidRPr="00BD46A4">
        <w:rPr>
          <w:rStyle w:val="FootnoteReference"/>
        </w:rPr>
        <w:footnoteReference w:id="5"/>
      </w:r>
      <w:r w:rsidR="00F32BD6">
        <w:t xml:space="preserve"> </w:t>
      </w:r>
      <w:r w:rsidR="006C1547">
        <w:t xml:space="preserve"> </w:t>
      </w:r>
    </w:p>
    <w:p w14:paraId="2EE7BB1D" w14:textId="0283BBEC" w:rsidR="006C1547" w:rsidRDefault="00AD05B2" w:rsidP="00286087">
      <w:pPr>
        <w:pStyle w:val="Bulletlist1"/>
        <w:numPr>
          <w:ilvl w:val="0"/>
          <w:numId w:val="0"/>
        </w:numPr>
      </w:pPr>
      <w:r>
        <w:t>At present</w:t>
      </w:r>
      <w:r w:rsidR="005371AB">
        <w:t>,</w:t>
      </w:r>
      <w:r>
        <w:t xml:space="preserve"> there appears to be a lack of uniformity between communications service providers </w:t>
      </w:r>
      <w:r w:rsidR="005371AB">
        <w:t>in</w:t>
      </w:r>
      <w:r>
        <w:t xml:space="preserve"> their responses to DFV</w:t>
      </w:r>
      <w:r w:rsidR="00967C18">
        <w:t>-</w:t>
      </w:r>
      <w:r>
        <w:t xml:space="preserve">related issues. </w:t>
      </w:r>
      <w:r w:rsidR="006C1547">
        <w:t xml:space="preserve">ACCAN </w:t>
      </w:r>
      <w:r>
        <w:t xml:space="preserve">is concerned </w:t>
      </w:r>
      <w:r w:rsidR="008A3358">
        <w:t xml:space="preserve">by the outcomes being experienced by victim-survivors. Noting the </w:t>
      </w:r>
      <w:r w:rsidR="00FC784C">
        <w:t xml:space="preserve">direct and immediate risk to public safety posed by </w:t>
      </w:r>
      <w:r w:rsidR="00967C18">
        <w:t xml:space="preserve">the </w:t>
      </w:r>
      <w:r w:rsidR="00FC784C">
        <w:t>disconnection of those experiencing DFV</w:t>
      </w:r>
      <w:r w:rsidR="00967C18">
        <w:t>,</w:t>
      </w:r>
      <w:r w:rsidR="00FC784C">
        <w:t xml:space="preserve"> we consider that DFV and economic abuse should be</w:t>
      </w:r>
      <w:r w:rsidR="00D91A93">
        <w:t xml:space="preserve"> one of</w:t>
      </w:r>
      <w:r w:rsidR="00FC784C">
        <w:t xml:space="preserve"> ACMA’s immediate priorit</w:t>
      </w:r>
      <w:r w:rsidR="00D91A93">
        <w:t>ies</w:t>
      </w:r>
      <w:r w:rsidR="00FC784C">
        <w:t>.</w:t>
      </w:r>
    </w:p>
    <w:p w14:paraId="0C0822F2" w14:textId="26C8510B" w:rsidR="00286087" w:rsidRDefault="00286087" w:rsidP="00286087">
      <w:pPr>
        <w:pStyle w:val="Bulletlist1"/>
        <w:numPr>
          <w:ilvl w:val="0"/>
          <w:numId w:val="0"/>
        </w:numPr>
      </w:pPr>
      <w:r>
        <w:t xml:space="preserve">We further recommend the ACMA </w:t>
      </w:r>
      <w:r w:rsidR="002D3CBE">
        <w:t>investigate</w:t>
      </w:r>
      <w:r>
        <w:t xml:space="preserve"> the implications of emerging technologies, such as the Internet of Things (</w:t>
      </w:r>
      <w:r w:rsidRPr="00002A61">
        <w:rPr>
          <w:b/>
          <w:bCs/>
        </w:rPr>
        <w:t>IoT</w:t>
      </w:r>
      <w:r>
        <w:t>), in addition to current industry practices for consumers affected by DFV. For example, perpetrators of DFV may remotely alter the position of a security camera to undertake surveillance of victim-survivors in their homes</w:t>
      </w:r>
      <w:r w:rsidR="00106387">
        <w:t>.</w:t>
      </w:r>
      <w:r>
        <w:rPr>
          <w:rStyle w:val="FootnoteReference"/>
        </w:rPr>
        <w:footnoteReference w:id="6"/>
      </w:r>
    </w:p>
    <w:p w14:paraId="6BC8EB91" w14:textId="77777777" w:rsidR="00E04E2E" w:rsidRPr="00AE6F41" w:rsidRDefault="00E04E2E" w:rsidP="00E04E2E">
      <w:pPr>
        <w:pStyle w:val="Bulletlist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Compliance with the TCP Code</w:t>
      </w:r>
    </w:p>
    <w:p w14:paraId="4C50457C" w14:textId="0BC340C7" w:rsidR="00FB49AC" w:rsidRDefault="00E04E2E" w:rsidP="00E04E2E">
      <w:pPr>
        <w:pStyle w:val="Bulletlist1"/>
        <w:numPr>
          <w:ilvl w:val="0"/>
          <w:numId w:val="0"/>
        </w:numPr>
      </w:pPr>
      <w:r>
        <w:t xml:space="preserve">ACCAN recommends the ACMA compliance priorities for 2023-24 should examine industry compliance with the TCP Code. </w:t>
      </w:r>
      <w:r w:rsidR="002E456A">
        <w:t>Noting</w:t>
      </w:r>
      <w:r w:rsidR="00587E3F">
        <w:t xml:space="preserve"> reports received by ACCAN concerning</w:t>
      </w:r>
      <w:r w:rsidR="002E456A">
        <w:t xml:space="preserve"> consumer harm </w:t>
      </w:r>
      <w:r w:rsidR="00587E3F">
        <w:t>arising from non-compliance with the TCP Code</w:t>
      </w:r>
      <w:r w:rsidR="000B6600">
        <w:t>, including credit assessment and financial hardship</w:t>
      </w:r>
      <w:r w:rsidR="00A4608D">
        <w:t xml:space="preserve"> matters</w:t>
      </w:r>
      <w:r w:rsidR="000B6600">
        <w:t>, a renewed focus on TCP Code compliance is merited.</w:t>
      </w:r>
      <w:r w:rsidR="00137395">
        <w:rPr>
          <w:rStyle w:val="FootnoteReference"/>
        </w:rPr>
        <w:footnoteReference w:id="7"/>
      </w:r>
      <w:r w:rsidR="006F6403">
        <w:t xml:space="preserve"> </w:t>
      </w:r>
    </w:p>
    <w:p w14:paraId="66961CEE" w14:textId="62348552" w:rsidR="41B5213B" w:rsidRDefault="00FC784C" w:rsidP="41B5213B">
      <w:pPr>
        <w:pStyle w:val="Bulletlist1"/>
        <w:numPr>
          <w:ilvl w:val="0"/>
          <w:numId w:val="0"/>
        </w:numPr>
      </w:pPr>
      <w:r>
        <w:t xml:space="preserve">Further, ACCAN considers that a focus on compliance with the TCP Code should consider the extent to which existing </w:t>
      </w:r>
      <w:r w:rsidR="009C5066">
        <w:t xml:space="preserve">commercial practices are inconsistent with the </w:t>
      </w:r>
      <w:r w:rsidR="001107ED">
        <w:t xml:space="preserve">TCP </w:t>
      </w:r>
      <w:r w:rsidR="009C5066">
        <w:t>Code. In particular, ACCAN</w:t>
      </w:r>
      <w:r w:rsidR="006A33F4">
        <w:t xml:space="preserve"> is concerned that</w:t>
      </w:r>
      <w:r w:rsidR="009C5066">
        <w:t xml:space="preserve"> </w:t>
      </w:r>
      <w:r w:rsidR="00D03A90">
        <w:t xml:space="preserve">using direct debit as the default payment option has led to unnecessary consumer </w:t>
      </w:r>
      <w:r w:rsidR="00D040F2">
        <w:t>harm and</w:t>
      </w:r>
      <w:r w:rsidR="00D03A90">
        <w:t xml:space="preserve"> is an unfair practice.</w:t>
      </w:r>
    </w:p>
    <w:p w14:paraId="797248A1" w14:textId="6C7F21E1" w:rsidR="41B5213B" w:rsidRDefault="00BC2125" w:rsidP="41B5213B">
      <w:pPr>
        <w:pStyle w:val="Bulletlist1"/>
        <w:numPr>
          <w:ilvl w:val="0"/>
          <w:numId w:val="0"/>
        </w:numPr>
      </w:pPr>
      <w:r>
        <w:t>F</w:t>
      </w:r>
      <w:r w:rsidR="40B19041">
        <w:t xml:space="preserve">orthcoming research </w:t>
      </w:r>
      <w:r w:rsidR="007D4DA1">
        <w:t xml:space="preserve">commissioned </w:t>
      </w:r>
      <w:r w:rsidR="00682D94">
        <w:t xml:space="preserve">by ACCAN and the Public Interest Advocacy Centre </w:t>
      </w:r>
      <w:r w:rsidR="006E174E">
        <w:t xml:space="preserve">on direct debit </w:t>
      </w:r>
      <w:r w:rsidR="00DE02BE">
        <w:t>indicates</w:t>
      </w:r>
      <w:r w:rsidR="40B19041">
        <w:t xml:space="preserve"> that 19</w:t>
      </w:r>
      <w:r w:rsidR="0034532E">
        <w:t>%</w:t>
      </w:r>
      <w:r w:rsidR="40B19041">
        <w:t xml:space="preserve"> of surveyed consumers did not find </w:t>
      </w:r>
      <w:r w:rsidR="00CD6B3B">
        <w:t>it</w:t>
      </w:r>
      <w:r w:rsidR="40B19041">
        <w:t xml:space="preserve"> easy to use</w:t>
      </w:r>
      <w:r w:rsidR="006D18DC">
        <w:t>,</w:t>
      </w:r>
      <w:r w:rsidR="40B19041">
        <w:t xml:space="preserve"> and 24</w:t>
      </w:r>
      <w:r w:rsidR="0034532E">
        <w:t>%</w:t>
      </w:r>
      <w:r w:rsidR="40B19041">
        <w:t xml:space="preserve"> did not regard direct debit as their preferred </w:t>
      </w:r>
      <w:r w:rsidR="006D18DC">
        <w:t>payment method</w:t>
      </w:r>
      <w:r w:rsidR="40B19041">
        <w:t xml:space="preserve">. </w:t>
      </w:r>
      <w:r w:rsidR="00DE1A14">
        <w:t>S</w:t>
      </w:r>
      <w:r w:rsidR="006F638B">
        <w:t>ome financial counsellors</w:t>
      </w:r>
      <w:r w:rsidR="00DE1A14">
        <w:t xml:space="preserve"> </w:t>
      </w:r>
      <w:r w:rsidR="004F7C85">
        <w:t xml:space="preserve">as part of the research </w:t>
      </w:r>
      <w:r w:rsidR="00DE1A14">
        <w:t xml:space="preserve">also </w:t>
      </w:r>
      <w:r w:rsidR="006C7820">
        <w:t>emphasised</w:t>
      </w:r>
      <w:r w:rsidR="00905526">
        <w:t xml:space="preserve"> that</w:t>
      </w:r>
      <w:r w:rsidR="00BF352B">
        <w:t xml:space="preserve"> they</w:t>
      </w:r>
      <w:r w:rsidR="006F638B">
        <w:t xml:space="preserve"> </w:t>
      </w:r>
      <w:r w:rsidR="00832B95">
        <w:t xml:space="preserve">did not support direct debit </w:t>
      </w:r>
      <w:r w:rsidR="004D7F8A">
        <w:t>as the only payment method</w:t>
      </w:r>
      <w:r w:rsidR="00832B95">
        <w:t xml:space="preserve"> for vulnerable consumers to pay their bills without extra costs</w:t>
      </w:r>
      <w:r w:rsidR="00BF352B">
        <w:t xml:space="preserve">. They also highlighted </w:t>
      </w:r>
      <w:r w:rsidR="008F3010">
        <w:t>that</w:t>
      </w:r>
      <w:r w:rsidR="002D6106">
        <w:t xml:space="preserve"> inconsistent direct debit </w:t>
      </w:r>
      <w:r w:rsidR="000C7CCA">
        <w:t>charges can be</w:t>
      </w:r>
      <w:r w:rsidR="00A70F2B">
        <w:t xml:space="preserve"> </w:t>
      </w:r>
      <w:r w:rsidR="008F3010">
        <w:t>problematic for vulnerable consumers.</w:t>
      </w:r>
      <w:r w:rsidR="00E92813">
        <w:rPr>
          <w:rStyle w:val="FootnoteReference"/>
        </w:rPr>
        <w:footnoteReference w:id="8"/>
      </w:r>
    </w:p>
    <w:p w14:paraId="45795DF0" w14:textId="493EF7C5" w:rsidR="00FC784C" w:rsidRPr="00A97B17" w:rsidRDefault="00E04E2E" w:rsidP="000B6600">
      <w:pPr>
        <w:pStyle w:val="Bulletlist1"/>
        <w:numPr>
          <w:ilvl w:val="0"/>
          <w:numId w:val="0"/>
        </w:numPr>
      </w:pPr>
      <w:r w:rsidRPr="00285557">
        <w:lastRenderedPageBreak/>
        <w:t>This compliance priority</w:t>
      </w:r>
      <w:r>
        <w:t xml:space="preserve"> further</w:t>
      </w:r>
      <w:r w:rsidRPr="00285557">
        <w:t xml:space="preserve"> strengthens transparency and accountability within the telecommunications sector, leading to better protection of consumer rights whilst mitigating anti-competitive behaviour within the industry.</w:t>
      </w:r>
    </w:p>
    <w:p w14:paraId="1784CAD0" w14:textId="50754686" w:rsidR="00AE6F41" w:rsidRPr="00AE6F41" w:rsidRDefault="00AE6F41" w:rsidP="00D4370C">
      <w:pPr>
        <w:pStyle w:val="Bulletlist1"/>
        <w:numPr>
          <w:ilvl w:val="0"/>
          <w:numId w:val="0"/>
        </w:numPr>
        <w:rPr>
          <w:b/>
          <w:bCs/>
        </w:rPr>
      </w:pPr>
      <w:r w:rsidRPr="00813876">
        <w:rPr>
          <w:b/>
          <w:bCs/>
        </w:rPr>
        <w:t xml:space="preserve">Priority </w:t>
      </w:r>
      <w:r w:rsidR="00AD289F" w:rsidRPr="00813876">
        <w:rPr>
          <w:b/>
          <w:bCs/>
        </w:rPr>
        <w:t>A</w:t>
      </w:r>
      <w:r w:rsidRPr="00813876">
        <w:rPr>
          <w:b/>
          <w:bCs/>
        </w:rPr>
        <w:t>ssistance</w:t>
      </w:r>
      <w:r w:rsidR="004D0BA5" w:rsidRPr="00813876">
        <w:rPr>
          <w:b/>
          <w:bCs/>
        </w:rPr>
        <w:t xml:space="preserve"> </w:t>
      </w:r>
      <w:r w:rsidR="00AD289F" w:rsidRPr="00813876">
        <w:rPr>
          <w:b/>
          <w:bCs/>
        </w:rPr>
        <w:t>service</w:t>
      </w:r>
    </w:p>
    <w:p w14:paraId="12AE6633" w14:textId="48D23886" w:rsidR="00CC59D3" w:rsidRDefault="00680346" w:rsidP="00D4370C">
      <w:pPr>
        <w:pStyle w:val="Bulletlist1"/>
        <w:numPr>
          <w:ilvl w:val="0"/>
          <w:numId w:val="0"/>
        </w:numPr>
      </w:pPr>
      <w:r w:rsidRPr="00680346">
        <w:t>In response to Telstra</w:t>
      </w:r>
      <w:r w:rsidR="00884E4F">
        <w:t>’s</w:t>
      </w:r>
      <w:r w:rsidRPr="00680346">
        <w:t xml:space="preserve"> recent failing to comply with its priority assistance obligations, ACCAN recommends that the ACMA 2023-24 </w:t>
      </w:r>
      <w:r w:rsidR="004029C0">
        <w:t>c</w:t>
      </w:r>
      <w:r w:rsidRPr="00680346">
        <w:t xml:space="preserve">ompliance </w:t>
      </w:r>
      <w:r w:rsidR="004029C0">
        <w:t>p</w:t>
      </w:r>
      <w:r w:rsidRPr="00680346">
        <w:t xml:space="preserve">riorities work plan include </w:t>
      </w:r>
      <w:r w:rsidR="00995FE5">
        <w:t xml:space="preserve">the </w:t>
      </w:r>
      <w:r w:rsidR="004029C0">
        <w:t>p</w:t>
      </w:r>
      <w:r w:rsidRPr="00680346">
        <w:t xml:space="preserve">riority </w:t>
      </w:r>
      <w:r w:rsidR="004029C0">
        <w:t>a</w:t>
      </w:r>
      <w:r w:rsidRPr="00680346">
        <w:t>ssistance service</w:t>
      </w:r>
      <w:r w:rsidR="008B2A10">
        <w:t>.</w:t>
      </w:r>
      <w:r w:rsidR="00A011DE">
        <w:rPr>
          <w:rStyle w:val="FootnoteReference"/>
        </w:rPr>
        <w:footnoteReference w:id="9"/>
      </w:r>
      <w:r w:rsidR="008B2A10">
        <w:t xml:space="preserve"> </w:t>
      </w:r>
      <w:r w:rsidR="00FA3B54">
        <w:t xml:space="preserve">This </w:t>
      </w:r>
      <w:r w:rsidR="007244D4">
        <w:t>prioritisation</w:t>
      </w:r>
      <w:r w:rsidR="00B41E4B">
        <w:t xml:space="preserve"> </w:t>
      </w:r>
      <w:r w:rsidR="00FA3B54">
        <w:t>will ensure compliance and enforcement regimes undertaken by the ACMA are safeguarding vulnerable communications consumers.</w:t>
      </w:r>
      <w:r w:rsidR="00B058CD">
        <w:rPr>
          <w:rStyle w:val="FootnoteReference"/>
        </w:rPr>
        <w:footnoteReference w:id="10"/>
      </w:r>
      <w:r w:rsidR="0009463A">
        <w:t xml:space="preserve"> </w:t>
      </w:r>
    </w:p>
    <w:p w14:paraId="5AAC7CBE" w14:textId="6E0600B1" w:rsidR="007D2461" w:rsidRDefault="0009463A" w:rsidP="00D4370C">
      <w:pPr>
        <w:pStyle w:val="Bulletlist1"/>
        <w:numPr>
          <w:ilvl w:val="0"/>
          <w:numId w:val="0"/>
        </w:numPr>
      </w:pPr>
      <w:r>
        <w:t xml:space="preserve">Priority </w:t>
      </w:r>
      <w:r w:rsidR="00092004">
        <w:t>a</w:t>
      </w:r>
      <w:r>
        <w:t xml:space="preserve">ssistance is </w:t>
      </w:r>
      <w:r w:rsidR="00E76596">
        <w:t>a</w:t>
      </w:r>
      <w:r>
        <w:t xml:space="preserve"> </w:t>
      </w:r>
      <w:r w:rsidR="00E76596">
        <w:t>critical</w:t>
      </w:r>
      <w:r>
        <w:t xml:space="preserve"> issue for communications consumers</w:t>
      </w:r>
      <w:r w:rsidR="00D957F5">
        <w:t>, being a material risk to public safety.</w:t>
      </w:r>
      <w:r w:rsidR="006275DD">
        <w:t xml:space="preserve"> </w:t>
      </w:r>
      <w:r w:rsidR="00FA468D">
        <w:t xml:space="preserve">Better compliance with </w:t>
      </w:r>
      <w:r w:rsidR="004029C0">
        <w:t>p</w:t>
      </w:r>
      <w:r w:rsidR="00FA468D">
        <w:t xml:space="preserve">riority </w:t>
      </w:r>
      <w:r w:rsidR="004029C0">
        <w:t>a</w:t>
      </w:r>
      <w:r w:rsidR="00FA468D">
        <w:t>ssistance</w:t>
      </w:r>
      <w:r w:rsidR="00AF0280">
        <w:t xml:space="preserve"> </w:t>
      </w:r>
      <w:r w:rsidR="00C52365">
        <w:t xml:space="preserve">protects </w:t>
      </w:r>
      <w:r w:rsidR="009211EC">
        <w:t xml:space="preserve">and safeguards the rights and interests of </w:t>
      </w:r>
      <w:r w:rsidR="00665208">
        <w:t xml:space="preserve">consumers </w:t>
      </w:r>
      <w:r w:rsidR="009211EC">
        <w:t xml:space="preserve">with </w:t>
      </w:r>
      <w:r w:rsidR="003772DB">
        <w:t xml:space="preserve">serious </w:t>
      </w:r>
      <w:r w:rsidR="009211EC">
        <w:t>medical conditions</w:t>
      </w:r>
      <w:r w:rsidR="008F0EBB">
        <w:t>.</w:t>
      </w:r>
      <w:r w:rsidR="00900708">
        <w:rPr>
          <w:rStyle w:val="CommentReference"/>
          <w:rFonts w:asciiTheme="minorHAnsi" w:hAnsiTheme="minorHAnsi"/>
        </w:rPr>
        <w:t xml:space="preserve"> </w:t>
      </w:r>
    </w:p>
    <w:p w14:paraId="50C2EBDF" w14:textId="7A37F227" w:rsidR="00914D44" w:rsidRPr="00E7165D" w:rsidRDefault="00F776F5" w:rsidP="00D4370C">
      <w:pPr>
        <w:pStyle w:val="Bulletlist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 xml:space="preserve">Extending the 2022-23 priority area of </w:t>
      </w:r>
      <w:r w:rsidR="005D22EF">
        <w:rPr>
          <w:b/>
          <w:bCs/>
        </w:rPr>
        <w:t>i</w:t>
      </w:r>
      <w:r w:rsidR="00ED7D84">
        <w:rPr>
          <w:b/>
          <w:bCs/>
        </w:rPr>
        <w:t>mproving quality captioning</w:t>
      </w:r>
    </w:p>
    <w:p w14:paraId="1C3B7EB4" w14:textId="0CF75D21" w:rsidR="00E7165D" w:rsidRDefault="00241D12" w:rsidP="00D4370C">
      <w:pPr>
        <w:pStyle w:val="Bulletlist1"/>
        <w:numPr>
          <w:ilvl w:val="0"/>
          <w:numId w:val="0"/>
        </w:numPr>
      </w:pPr>
      <w:r>
        <w:t xml:space="preserve">ACCAN recommends </w:t>
      </w:r>
      <w:r w:rsidR="00D71116">
        <w:t xml:space="preserve">extending the 2022-23 compliance priority area of </w:t>
      </w:r>
      <w:r w:rsidR="00F93AA3">
        <w:t>‘</w:t>
      </w:r>
      <w:r w:rsidR="00DD61EE">
        <w:t>i</w:t>
      </w:r>
      <w:r w:rsidR="00D71116">
        <w:t>mproving quality captioning</w:t>
      </w:r>
      <w:r w:rsidR="00F93AA3">
        <w:t>’</w:t>
      </w:r>
      <w:r w:rsidR="00E4515E">
        <w:t xml:space="preserve"> </w:t>
      </w:r>
      <w:r w:rsidR="00D71116">
        <w:t>for a further year.</w:t>
      </w:r>
      <w:r w:rsidR="00B36766">
        <w:t xml:space="preserve"> </w:t>
      </w:r>
      <w:r w:rsidR="002450FC">
        <w:t>The</w:t>
      </w:r>
      <w:r w:rsidR="0040182E">
        <w:t xml:space="preserve"> recent </w:t>
      </w:r>
      <w:r w:rsidR="00FF7396">
        <w:t xml:space="preserve">captioning rule </w:t>
      </w:r>
      <w:r w:rsidR="00995FE5">
        <w:t xml:space="preserve">compliance </w:t>
      </w:r>
      <w:r w:rsidR="0040182E">
        <w:t>breaches by Channel Seven Sydney P</w:t>
      </w:r>
      <w:r w:rsidR="002450FC">
        <w:t xml:space="preserve">ty Ltd and Channel Seven Brisbane Pty Ltd are indicative of a broader problem </w:t>
      </w:r>
      <w:r w:rsidR="00D81C4A">
        <w:t>around compliance within the industry.</w:t>
      </w:r>
      <w:r w:rsidR="00D81C4A">
        <w:rPr>
          <w:rStyle w:val="FootnoteReference"/>
        </w:rPr>
        <w:footnoteReference w:id="11"/>
      </w:r>
      <w:r w:rsidR="00A836BB">
        <w:t xml:space="preserve"> </w:t>
      </w:r>
      <w:r w:rsidR="00F02DA5">
        <w:t>C</w:t>
      </w:r>
      <w:r w:rsidR="00E4515E">
        <w:t>ontinuing this prioritisation for another year will be of interest for all television view</w:t>
      </w:r>
      <w:r w:rsidR="00F02DA5">
        <w:t>er</w:t>
      </w:r>
      <w:r w:rsidR="00E4515E">
        <w:t>s who use captions.</w:t>
      </w:r>
    </w:p>
    <w:p w14:paraId="30D3F1E0" w14:textId="37661D7F" w:rsidR="000217FD" w:rsidRDefault="000217FD" w:rsidP="000217FD">
      <w:r>
        <w:t xml:space="preserve">We </w:t>
      </w:r>
      <w:r w:rsidR="00B15CCC">
        <w:t xml:space="preserve">thank </w:t>
      </w:r>
      <w:r w:rsidR="003F74BA">
        <w:t>the ACMA</w:t>
      </w:r>
      <w:r w:rsidR="00B15CCC">
        <w:t xml:space="preserve"> for</w:t>
      </w:r>
      <w:r>
        <w:t xml:space="preserve"> the opportunity to </w:t>
      </w:r>
      <w:r w:rsidR="008242B5">
        <w:t>comment on</w:t>
      </w:r>
      <w:r w:rsidR="00543C4D">
        <w:t xml:space="preserve"> their compliance priorities for th</w:t>
      </w:r>
      <w:r w:rsidR="000C6F8E">
        <w:t>e 2023-24 work program</w:t>
      </w:r>
      <w:r w:rsidR="00F97FC7">
        <w:t>.</w:t>
      </w:r>
      <w:r>
        <w:t xml:space="preserve"> Should you wish to discuss any of the issues raised in this submission further, please do not hesitate to contact me a</w:t>
      </w:r>
      <w:r w:rsidR="006F44DE">
        <w:t xml:space="preserve">t </w:t>
      </w:r>
      <w:hyperlink r:id="rId21" w:history="1">
        <w:r w:rsidR="000C6F8E" w:rsidRPr="000965A6">
          <w:rPr>
            <w:rStyle w:val="Hyperlink"/>
          </w:rPr>
          <w:t>amelia.radke@accan.org.au</w:t>
        </w:r>
      </w:hyperlink>
      <w:r>
        <w:t>.</w:t>
      </w:r>
      <w:r w:rsidR="000C6F8E">
        <w:t xml:space="preserve"> </w:t>
      </w:r>
    </w:p>
    <w:p w14:paraId="5845DA9C" w14:textId="6D00D845" w:rsidR="00AD18CF" w:rsidRDefault="000217FD" w:rsidP="000217FD">
      <w:pPr>
        <w:pStyle w:val="NoSpacing"/>
      </w:pPr>
      <w:r>
        <w:t>Yours sincerely,</w:t>
      </w:r>
    </w:p>
    <w:p w14:paraId="7CFACDF1" w14:textId="77777777" w:rsidR="00317364" w:rsidRDefault="00317364" w:rsidP="000217FD">
      <w:pPr>
        <w:pStyle w:val="NoSpacing"/>
      </w:pPr>
    </w:p>
    <w:p w14:paraId="3A4F6603" w14:textId="706D1BCD" w:rsidR="00AE6DEC" w:rsidRPr="00A263E5" w:rsidRDefault="000C6F8E" w:rsidP="00177B5D">
      <w:pPr>
        <w:pStyle w:val="NoSpacing"/>
      </w:pPr>
      <w:r>
        <w:t>Dr Amelia Radke</w:t>
      </w:r>
    </w:p>
    <w:p w14:paraId="707F7AD3" w14:textId="7BA04789" w:rsidR="69C36EF6" w:rsidRDefault="000C6F8E" w:rsidP="05115472">
      <w:pPr>
        <w:pStyle w:val="NoSpacing"/>
      </w:pPr>
      <w:r>
        <w:t>Senior Policy Adviser</w:t>
      </w:r>
    </w:p>
    <w:p w14:paraId="13096187" w14:textId="77777777" w:rsidR="00DC13F4" w:rsidRDefault="00BA4AB0" w:rsidP="00347170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102EA" w14:textId="77777777" w:rsidR="00D564B3" w:rsidRDefault="00D564B3">
      <w:pPr>
        <w:spacing w:after="0" w:line="240" w:lineRule="auto"/>
      </w:pPr>
      <w:r>
        <w:separator/>
      </w:r>
    </w:p>
  </w:endnote>
  <w:endnote w:type="continuationSeparator" w:id="0">
    <w:p w14:paraId="60827973" w14:textId="77777777" w:rsidR="00D564B3" w:rsidRDefault="00D564B3">
      <w:pPr>
        <w:spacing w:after="0" w:line="240" w:lineRule="auto"/>
      </w:pPr>
      <w:r>
        <w:continuationSeparator/>
      </w:r>
    </w:p>
  </w:endnote>
  <w:endnote w:type="continuationNotice" w:id="1">
    <w:p w14:paraId="4CDC423C" w14:textId="77777777" w:rsidR="00D564B3" w:rsidRDefault="00D564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F95AA3-E97E-46FC-8F9D-50DABC8A8E8C}"/>
    <w:embedBold r:id="rId2" w:fontKey="{AECD4563-732C-4862-B23F-73DC4AE4AD58}"/>
    <w:embedItalic r:id="rId3" w:fontKey="{334D760B-D9F1-4503-9955-38A45719B645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AEC65B-BF43-4AA3-A5D3-6E451F68904F}"/>
  </w:font>
  <w:font w:name="Gotham">
    <w:altName w:val="Calibri"/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FE8862F4-E8F6-48D6-92B1-DE7D33986116}"/>
    <w:embedBoldItalic r:id="rId6" w:fontKey="{D2AE54FC-D8C8-4A08-A76F-F2D3F3EDC8EC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64763AC9-C0A0-44FA-87E9-51A82314E9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746693-45D3-4AEC-8CCA-59C4990FF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72DD0" w14:textId="77777777" w:rsidR="00D564B3" w:rsidRDefault="00D564B3">
      <w:pPr>
        <w:spacing w:after="0" w:line="240" w:lineRule="auto"/>
      </w:pPr>
      <w:r>
        <w:separator/>
      </w:r>
    </w:p>
  </w:footnote>
  <w:footnote w:type="continuationSeparator" w:id="0">
    <w:p w14:paraId="780ADC6E" w14:textId="77777777" w:rsidR="00D564B3" w:rsidRDefault="00D564B3">
      <w:pPr>
        <w:spacing w:after="0" w:line="240" w:lineRule="auto"/>
      </w:pPr>
      <w:r>
        <w:continuationSeparator/>
      </w:r>
    </w:p>
  </w:footnote>
  <w:footnote w:type="continuationNotice" w:id="1">
    <w:p w14:paraId="3CF612A9" w14:textId="77777777" w:rsidR="00D564B3" w:rsidRDefault="00D564B3">
      <w:pPr>
        <w:spacing w:after="0" w:line="240" w:lineRule="auto"/>
      </w:pPr>
    </w:p>
  </w:footnote>
  <w:footnote w:id="2">
    <w:p w14:paraId="589BFE84" w14:textId="74403381" w:rsidR="00605449" w:rsidRPr="00331440" w:rsidRDefault="00605449" w:rsidP="00B728A3">
      <w:pPr>
        <w:pStyle w:val="Footnotes"/>
        <w:spacing w:after="0"/>
      </w:pPr>
      <w:r w:rsidRPr="00331440">
        <w:rPr>
          <w:rStyle w:val="FootnoteReference"/>
        </w:rPr>
        <w:footnoteRef/>
      </w:r>
      <w:r w:rsidRPr="00331440">
        <w:t xml:space="preserve"> </w:t>
      </w:r>
      <w:r w:rsidR="00B728A3">
        <w:t>Molly Dragiewicz, Bridget Harris, Delanie Woodlock and Michael Salter</w:t>
      </w:r>
      <w:r w:rsidR="007D7275">
        <w:t xml:space="preserve"> ‘</w:t>
      </w:r>
      <w:r w:rsidR="00CA165B" w:rsidRPr="00331440">
        <w:t>Digital media and domestic violence in Australia: Essential contexts</w:t>
      </w:r>
      <w:r w:rsidR="007D7275">
        <w:t>’ (2021)</w:t>
      </w:r>
      <w:r w:rsidR="00CA165B" w:rsidRPr="00331440">
        <w:t xml:space="preserve"> </w:t>
      </w:r>
      <w:r w:rsidR="006139C8" w:rsidRPr="00331440">
        <w:t xml:space="preserve">5(3) </w:t>
      </w:r>
      <w:r w:rsidR="00CA165B" w:rsidRPr="006139C8">
        <w:rPr>
          <w:i/>
          <w:iCs/>
        </w:rPr>
        <w:t>Journal of Gender Based Violence</w:t>
      </w:r>
      <w:r w:rsidR="00CA165B" w:rsidRPr="00331440">
        <w:t xml:space="preserve"> 377</w:t>
      </w:r>
      <w:r w:rsidR="00C02EB5">
        <w:t>,</w:t>
      </w:r>
      <w:r w:rsidR="00CA165B" w:rsidRPr="00331440">
        <w:t xml:space="preserve"> 378</w:t>
      </w:r>
      <w:r w:rsidR="001E1D1A" w:rsidRPr="00331440">
        <w:t xml:space="preserve">; </w:t>
      </w:r>
      <w:r w:rsidR="00E22CF8" w:rsidRPr="00331440">
        <w:t xml:space="preserve">Alan Duncan, Astghik Mavisakalyan and Chris Twomey ‘Family and Domestic </w:t>
      </w:r>
      <w:r w:rsidR="009E1AD9" w:rsidRPr="00331440">
        <w:t>Violence in Australia: Prevalence, impacts and responses</w:t>
      </w:r>
      <w:r w:rsidR="00986015">
        <w:t xml:space="preserve">’ (2021) </w:t>
      </w:r>
      <w:r w:rsidR="009E1AD9" w:rsidRPr="00986015">
        <w:rPr>
          <w:i/>
          <w:iCs/>
        </w:rPr>
        <w:t>Bankwest Curtin Economics Centre Research Briefing Note 21/2</w:t>
      </w:r>
      <w:r w:rsidR="00986015" w:rsidRPr="00986015">
        <w:rPr>
          <w:i/>
          <w:iCs/>
        </w:rPr>
        <w:t>,</w:t>
      </w:r>
      <w:r w:rsidR="009E1AD9" w:rsidRPr="00986015">
        <w:rPr>
          <w:i/>
          <w:iCs/>
        </w:rPr>
        <w:t xml:space="preserve"> </w:t>
      </w:r>
      <w:r w:rsidR="009E1AD9" w:rsidRPr="00331440">
        <w:t>1</w:t>
      </w:r>
      <w:r w:rsidR="00787F3B" w:rsidRPr="00331440">
        <w:t>.</w:t>
      </w:r>
      <w:r w:rsidR="009E1AD9" w:rsidRPr="00331440">
        <w:t xml:space="preserve"> </w:t>
      </w:r>
      <w:hyperlink r:id="rId1" w:history="1">
        <w:r w:rsidR="00787F3B" w:rsidRPr="00331440">
          <w:rPr>
            <w:rStyle w:val="Hyperlink"/>
          </w:rPr>
          <w:t>https://bcec.edu.au/assets/2021/12/BCEC-Briefing-Note-2021-2-Family-and-Domestic-Violence-in-Australia-1.pdf</w:t>
        </w:r>
      </w:hyperlink>
      <w:r w:rsidR="00AD18CF" w:rsidRPr="00331440">
        <w:t xml:space="preserve">. </w:t>
      </w:r>
    </w:p>
  </w:footnote>
  <w:footnote w:id="3">
    <w:p w14:paraId="13F4CCB3" w14:textId="5A4908AC" w:rsidR="00F67CA6" w:rsidRPr="00CC59D3" w:rsidRDefault="00F67CA6" w:rsidP="00787F3B">
      <w:pPr>
        <w:pStyle w:val="Footnotes"/>
        <w:rPr>
          <w:lang w:val="en-US"/>
        </w:rPr>
      </w:pPr>
      <w:r w:rsidRPr="00331440">
        <w:rPr>
          <w:rStyle w:val="FootnoteReference"/>
        </w:rPr>
        <w:footnoteRef/>
      </w:r>
      <w:r w:rsidRPr="00331440">
        <w:rPr>
          <w:vertAlign w:val="superscript"/>
        </w:rPr>
        <w:t xml:space="preserve"> </w:t>
      </w:r>
      <w:r w:rsidR="00983E54">
        <w:t xml:space="preserve">Molly </w:t>
      </w:r>
      <w:r w:rsidR="00754700" w:rsidRPr="00331440">
        <w:t xml:space="preserve">Dragiewicz </w:t>
      </w:r>
      <w:r w:rsidR="00983E54">
        <w:t>‘</w:t>
      </w:r>
      <w:r w:rsidR="00754700" w:rsidRPr="00331440">
        <w:t xml:space="preserve">How </w:t>
      </w:r>
      <w:r w:rsidR="00B70F8A">
        <w:t>c</w:t>
      </w:r>
      <w:r w:rsidR="00754700" w:rsidRPr="00331440">
        <w:t xml:space="preserve">hildren are </w:t>
      </w:r>
      <w:r w:rsidR="00B70F8A">
        <w:t>i</w:t>
      </w:r>
      <w:r w:rsidR="00754700" w:rsidRPr="00331440">
        <w:t xml:space="preserve">nvolved in </w:t>
      </w:r>
      <w:r w:rsidR="00B70F8A">
        <w:t>t</w:t>
      </w:r>
      <w:r w:rsidR="00754700" w:rsidRPr="00331440">
        <w:t>echnology-</w:t>
      </w:r>
      <w:r w:rsidR="00B70F8A">
        <w:t>f</w:t>
      </w:r>
      <w:r w:rsidR="00754700" w:rsidRPr="00331440">
        <w:t xml:space="preserve">acilitated </w:t>
      </w:r>
      <w:r w:rsidR="00B70F8A">
        <w:t>c</w:t>
      </w:r>
      <w:r w:rsidR="00754700" w:rsidRPr="00331440">
        <w:t xml:space="preserve">oercive </w:t>
      </w:r>
      <w:r w:rsidR="00B70F8A">
        <w:t>c</w:t>
      </w:r>
      <w:r w:rsidR="00754700" w:rsidRPr="00331440">
        <w:t>ontrol</w:t>
      </w:r>
      <w:r w:rsidR="00986015">
        <w:t xml:space="preserve">’ </w:t>
      </w:r>
      <w:r w:rsidR="00692BC5" w:rsidRPr="00ED7D6D">
        <w:t>(</w:t>
      </w:r>
      <w:r w:rsidR="00F803C0" w:rsidRPr="00ED7D6D">
        <w:t xml:space="preserve">Lecture, </w:t>
      </w:r>
      <w:r w:rsidR="00692BC5" w:rsidRPr="00ED7D6D">
        <w:t>British Society of Criminology Annual Conference</w:t>
      </w:r>
      <w:r w:rsidR="00F803C0" w:rsidRPr="00ED7D6D">
        <w:t xml:space="preserve">, </w:t>
      </w:r>
      <w:r w:rsidR="009364DE">
        <w:t xml:space="preserve">online, </w:t>
      </w:r>
      <w:r w:rsidR="00F803C0" w:rsidRPr="00ED7D6D">
        <w:t>8 July 2021)</w:t>
      </w:r>
      <w:r w:rsidR="00754700" w:rsidRPr="00ED7D6D">
        <w:t xml:space="preserve"> 6.</w:t>
      </w:r>
    </w:p>
  </w:footnote>
  <w:footnote w:id="4">
    <w:p w14:paraId="3F798406" w14:textId="18091BB8" w:rsidR="00EA0916" w:rsidRPr="00331440" w:rsidRDefault="00EA0916" w:rsidP="00787F3B">
      <w:pPr>
        <w:pStyle w:val="Footnotes"/>
        <w:spacing w:after="0"/>
      </w:pPr>
      <w:r w:rsidRPr="00331440">
        <w:rPr>
          <w:rStyle w:val="FootnoteReference"/>
        </w:rPr>
        <w:footnoteRef/>
      </w:r>
      <w:r w:rsidRPr="00331440">
        <w:rPr>
          <w:vertAlign w:val="superscript"/>
        </w:rPr>
        <w:t xml:space="preserve"> </w:t>
      </w:r>
      <w:r w:rsidRPr="00331440">
        <w:t xml:space="preserve">Telecommunications Industry Ombudsman ‘Phone or internet complaints impacted by family violence’ (Web Page) </w:t>
      </w:r>
      <w:hyperlink r:id="rId2" w:history="1">
        <w:r w:rsidR="00787F3B" w:rsidRPr="00331440">
          <w:rPr>
            <w:rStyle w:val="Hyperlink"/>
          </w:rPr>
          <w:t>https://www.tio.com.au/guides/family-violence/phone-or-internet-complaints-impacted-family-violence</w:t>
        </w:r>
      </w:hyperlink>
      <w:r w:rsidR="00BF3E79" w:rsidRPr="00331440">
        <w:t>.</w:t>
      </w:r>
    </w:p>
  </w:footnote>
  <w:footnote w:id="5">
    <w:p w14:paraId="73D1773C" w14:textId="4750328E" w:rsidR="00106387" w:rsidRPr="00331440" w:rsidRDefault="00106387" w:rsidP="00106387">
      <w:pPr>
        <w:pStyle w:val="Footnotes"/>
        <w:spacing w:after="0"/>
      </w:pPr>
      <w:r w:rsidRPr="00331440">
        <w:rPr>
          <w:rStyle w:val="FootnoteReference"/>
        </w:rPr>
        <w:footnoteRef/>
      </w:r>
      <w:r w:rsidRPr="00331440">
        <w:rPr>
          <w:vertAlign w:val="superscript"/>
        </w:rPr>
        <w:t xml:space="preserve"> </w:t>
      </w:r>
      <w:r w:rsidR="000C41BD">
        <w:t xml:space="preserve">See, </w:t>
      </w:r>
      <w:r w:rsidRPr="00331440">
        <w:t>ACCAN ‘ACCAN Submission to Review of Guideline G660:2018 Assisting Customers Experiencing Domestic and Family Violence’ (Communications Alliance, 2020) 1-2</w:t>
      </w:r>
      <w:r>
        <w:t>.</w:t>
      </w:r>
      <w:r w:rsidRPr="00331440">
        <w:t>; ACCAN ‘ACCAN Submission to the Review of Industry Code DR C525:2022 Handling of Life Threatening and Unwelcome Communications’ (Communications Alliance, 2022) 1.; ACCAN ‘ACCAN submission to Review of Guideline G660:2023 Assisting Consumers Affected by Domestic and Family Violence’ (Communications Alliance, 2023) 1.</w:t>
      </w:r>
    </w:p>
  </w:footnote>
  <w:footnote w:id="6">
    <w:p w14:paraId="14B85C39" w14:textId="77777777" w:rsidR="00286087" w:rsidRPr="00331440" w:rsidRDefault="00286087" w:rsidP="00286087">
      <w:pPr>
        <w:pStyle w:val="Footnotes"/>
        <w:spacing w:after="0"/>
      </w:pPr>
      <w:r w:rsidRPr="00331440">
        <w:rPr>
          <w:rStyle w:val="FootnoteReference"/>
        </w:rPr>
        <w:footnoteRef/>
      </w:r>
      <w:r w:rsidRPr="00331440">
        <w:rPr>
          <w:vertAlign w:val="superscript"/>
        </w:rPr>
        <w:t xml:space="preserve"> </w:t>
      </w:r>
      <w:r w:rsidRPr="00331440">
        <w:t xml:space="preserve">UQ News ‘Survey explores impact of technology-facilitated abuse’ </w:t>
      </w:r>
      <w:r>
        <w:t xml:space="preserve">(Media Release, </w:t>
      </w:r>
      <w:r w:rsidRPr="00331440">
        <w:t>18 September 2020</w:t>
      </w:r>
      <w:r>
        <w:t>)</w:t>
      </w:r>
      <w:r w:rsidRPr="00331440">
        <w:t xml:space="preserve">. </w:t>
      </w:r>
      <w:hyperlink r:id="rId3" w:history="1">
        <w:r w:rsidRPr="00331440">
          <w:rPr>
            <w:rStyle w:val="Hyperlink"/>
          </w:rPr>
          <w:t>https://www.uq.edu.au/news/article/2020/09/survey-explores-impact-of-technology-facilitated-abuse</w:t>
        </w:r>
      </w:hyperlink>
      <w:r w:rsidRPr="00331440">
        <w:t xml:space="preserve">. </w:t>
      </w:r>
    </w:p>
  </w:footnote>
  <w:footnote w:id="7">
    <w:p w14:paraId="052073C8" w14:textId="108EEA12" w:rsidR="00137395" w:rsidRPr="00137395" w:rsidRDefault="0013739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F92E6C" w:rsidRPr="00F92E6C">
        <w:t>See, subsection 106 of the</w:t>
      </w:r>
      <w:r w:rsidR="00EB7640">
        <w:t xml:space="preserve"> </w:t>
      </w:r>
      <w:r w:rsidR="00707C46" w:rsidRPr="00707C46">
        <w:rPr>
          <w:i/>
          <w:iCs/>
        </w:rPr>
        <w:t>Telecommunications</w:t>
      </w:r>
      <w:r w:rsidR="00F92E6C" w:rsidRPr="00707C46">
        <w:rPr>
          <w:i/>
          <w:iCs/>
        </w:rPr>
        <w:t xml:space="preserve"> Act</w:t>
      </w:r>
      <w:r w:rsidR="00707C46" w:rsidRPr="00707C46">
        <w:rPr>
          <w:i/>
          <w:iCs/>
        </w:rPr>
        <w:t xml:space="preserve"> 1997</w:t>
      </w:r>
      <w:r w:rsidR="00707C46">
        <w:t xml:space="preserve"> (Cth)</w:t>
      </w:r>
      <w:r w:rsidR="00F92E6C" w:rsidRPr="00F92E6C">
        <w:t>.</w:t>
      </w:r>
    </w:p>
  </w:footnote>
  <w:footnote w:id="8">
    <w:p w14:paraId="41006BD9" w14:textId="7BB0A77A" w:rsidR="00E92813" w:rsidRPr="00E92813" w:rsidRDefault="00E9281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73414A" w:rsidRPr="0073414A">
        <w:t xml:space="preserve">AMR </w:t>
      </w:r>
      <w:r w:rsidR="00B34236">
        <w:t>‘</w:t>
      </w:r>
      <w:r w:rsidR="0073414A" w:rsidRPr="0073414A">
        <w:t>Paying to Pay Research</w:t>
      </w:r>
      <w:r w:rsidR="00B34236">
        <w:t>’ (forthcoming)</w:t>
      </w:r>
      <w:r w:rsidR="0073414A" w:rsidRPr="0073414A">
        <w:t xml:space="preserve"> 127</w:t>
      </w:r>
      <w:r w:rsidR="0073414A">
        <w:t>.</w:t>
      </w:r>
      <w:r w:rsidR="000D7168">
        <w:rPr>
          <w:lang w:val="en-US"/>
        </w:rPr>
        <w:t xml:space="preserve"> </w:t>
      </w:r>
    </w:p>
  </w:footnote>
  <w:footnote w:id="9">
    <w:p w14:paraId="79C26833" w14:textId="09436C98" w:rsidR="00A011DE" w:rsidRPr="00331440" w:rsidRDefault="00A011DE" w:rsidP="00787F3B">
      <w:pPr>
        <w:pStyle w:val="Footnotes"/>
        <w:spacing w:after="0"/>
      </w:pPr>
      <w:r w:rsidRPr="00331440">
        <w:rPr>
          <w:rStyle w:val="FootnoteReference"/>
        </w:rPr>
        <w:footnoteRef/>
      </w:r>
      <w:r w:rsidRPr="00331440">
        <w:rPr>
          <w:vertAlign w:val="superscript"/>
        </w:rPr>
        <w:t xml:space="preserve"> </w:t>
      </w:r>
      <w:r w:rsidRPr="00331440">
        <w:t>ACMA ‘ACMA finds Telstra failed to help vulnerable consumers’</w:t>
      </w:r>
      <w:r w:rsidR="00674BE0" w:rsidRPr="00331440">
        <w:t xml:space="preserve"> (</w:t>
      </w:r>
      <w:r w:rsidR="00356A21" w:rsidRPr="00331440">
        <w:t>Media Release, 8 February 2023</w:t>
      </w:r>
      <w:r w:rsidR="00674BE0" w:rsidRPr="00331440">
        <w:t>)</w:t>
      </w:r>
      <w:r w:rsidR="00AE0922" w:rsidRPr="00331440">
        <w:t>.</w:t>
      </w:r>
      <w:r w:rsidR="00674BE0" w:rsidRPr="00331440">
        <w:t xml:space="preserve"> </w:t>
      </w:r>
      <w:hyperlink r:id="rId4" w:history="1">
        <w:r w:rsidR="00BF3E79" w:rsidRPr="00331440">
          <w:rPr>
            <w:rStyle w:val="Hyperlink"/>
          </w:rPr>
          <w:t>https://www.acma.gov.au/articles/2023-02/acma-finds-telstra-failed-help-vulnerable-consumers</w:t>
        </w:r>
      </w:hyperlink>
      <w:r w:rsidR="00BF3E79" w:rsidRPr="00331440">
        <w:t>.</w:t>
      </w:r>
    </w:p>
  </w:footnote>
  <w:footnote w:id="10">
    <w:p w14:paraId="21566F5C" w14:textId="3E28A83D" w:rsidR="00B058CD" w:rsidRPr="00B058CD" w:rsidRDefault="00B058CD" w:rsidP="006F19E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6F19EF">
        <w:rPr>
          <w:lang w:val="en-US"/>
        </w:rPr>
        <w:t xml:space="preserve">See, </w:t>
      </w:r>
      <w:r w:rsidR="006F19EF" w:rsidRPr="006F19EF">
        <w:rPr>
          <w:lang w:val="en-US"/>
        </w:rPr>
        <w:t>ACIF C609:2007 Priority Assistance for Life Threatening</w:t>
      </w:r>
      <w:r w:rsidR="006F19EF">
        <w:rPr>
          <w:lang w:val="en-US"/>
        </w:rPr>
        <w:t xml:space="preserve"> </w:t>
      </w:r>
      <w:r w:rsidR="006F19EF" w:rsidRPr="006F19EF">
        <w:rPr>
          <w:lang w:val="en-US"/>
        </w:rPr>
        <w:t>Medical Conditions Industry Code</w:t>
      </w:r>
      <w:r w:rsidR="006F19EF">
        <w:rPr>
          <w:lang w:val="en-US"/>
        </w:rPr>
        <w:t>.</w:t>
      </w:r>
      <w:r w:rsidR="00786D09">
        <w:rPr>
          <w:lang w:val="en-US"/>
        </w:rPr>
        <w:t xml:space="preserve"> </w:t>
      </w:r>
      <w:hyperlink r:id="rId5" w:history="1">
        <w:r w:rsidR="00786D09" w:rsidRPr="007C3D63">
          <w:rPr>
            <w:rStyle w:val="Hyperlink"/>
            <w:lang w:val="en-US"/>
          </w:rPr>
          <w:t>https://www.commsalliance.com.au/__data/assets/pdf_file/0011/1343/C609_2007.pdf</w:t>
        </w:r>
      </w:hyperlink>
      <w:r w:rsidR="00786D09">
        <w:rPr>
          <w:lang w:val="en-US"/>
        </w:rPr>
        <w:t xml:space="preserve">. </w:t>
      </w:r>
    </w:p>
  </w:footnote>
  <w:footnote w:id="11">
    <w:p w14:paraId="61EF81FE" w14:textId="77777777" w:rsidR="00D81C4A" w:rsidRPr="00B04607" w:rsidRDefault="00D81C4A" w:rsidP="00D81C4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ACMA ‘Channel Seven breaches captioning rules’ (Media Release, 2 March 2023). </w:t>
      </w:r>
      <w:hyperlink r:id="rId6" w:history="1">
        <w:r w:rsidRPr="00B429CD">
          <w:rPr>
            <w:rStyle w:val="Hyperlink"/>
            <w:lang w:val="en-US"/>
          </w:rPr>
          <w:t>https://www.acma.gov.au/articles/2023-03/channel-seven-breaches-captioning-rules</w:t>
        </w:r>
      </w:hyperlink>
      <w:r>
        <w:rPr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CC1CE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1757ACB"/>
    <w:multiLevelType w:val="hybridMultilevel"/>
    <w:tmpl w:val="FBA0D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D1730"/>
    <w:multiLevelType w:val="hybridMultilevel"/>
    <w:tmpl w:val="671E6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5F186E74"/>
    <w:multiLevelType w:val="hybridMultilevel"/>
    <w:tmpl w:val="B2AAA5D8"/>
    <w:lvl w:ilvl="0" w:tplc="6F5A54F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7"/>
  </w:num>
  <w:num w:numId="2" w16cid:durableId="1309937645">
    <w:abstractNumId w:val="18"/>
  </w:num>
  <w:num w:numId="3" w16cid:durableId="1363020806">
    <w:abstractNumId w:val="14"/>
  </w:num>
  <w:num w:numId="4" w16cid:durableId="239025159">
    <w:abstractNumId w:val="9"/>
  </w:num>
  <w:num w:numId="5" w16cid:durableId="2094617308">
    <w:abstractNumId w:val="0"/>
  </w:num>
  <w:num w:numId="6" w16cid:durableId="986864448">
    <w:abstractNumId w:val="32"/>
  </w:num>
  <w:num w:numId="7" w16cid:durableId="204946168">
    <w:abstractNumId w:val="3"/>
  </w:num>
  <w:num w:numId="8" w16cid:durableId="455099623">
    <w:abstractNumId w:val="25"/>
  </w:num>
  <w:num w:numId="9" w16cid:durableId="1137186840">
    <w:abstractNumId w:val="30"/>
  </w:num>
  <w:num w:numId="10" w16cid:durableId="777330096">
    <w:abstractNumId w:val="8"/>
  </w:num>
  <w:num w:numId="11" w16cid:durableId="1249999174">
    <w:abstractNumId w:val="34"/>
  </w:num>
  <w:num w:numId="12" w16cid:durableId="557977458">
    <w:abstractNumId w:val="11"/>
  </w:num>
  <w:num w:numId="13" w16cid:durableId="1941254348">
    <w:abstractNumId w:val="28"/>
  </w:num>
  <w:num w:numId="14" w16cid:durableId="906915118">
    <w:abstractNumId w:val="31"/>
  </w:num>
  <w:num w:numId="15" w16cid:durableId="1170877089">
    <w:abstractNumId w:val="22"/>
  </w:num>
  <w:num w:numId="16" w16cid:durableId="146635364">
    <w:abstractNumId w:val="17"/>
  </w:num>
  <w:num w:numId="17" w16cid:durableId="1411393860">
    <w:abstractNumId w:val="15"/>
  </w:num>
  <w:num w:numId="18" w16cid:durableId="654381262">
    <w:abstractNumId w:val="26"/>
  </w:num>
  <w:num w:numId="19" w16cid:durableId="226838686">
    <w:abstractNumId w:val="20"/>
  </w:num>
  <w:num w:numId="20" w16cid:durableId="480970995">
    <w:abstractNumId w:val="16"/>
  </w:num>
  <w:num w:numId="21" w16cid:durableId="1312520820">
    <w:abstractNumId w:val="36"/>
  </w:num>
  <w:num w:numId="22" w16cid:durableId="1253125788">
    <w:abstractNumId w:val="33"/>
  </w:num>
  <w:num w:numId="23" w16cid:durableId="699430088">
    <w:abstractNumId w:val="29"/>
  </w:num>
  <w:num w:numId="24" w16cid:durableId="351348626">
    <w:abstractNumId w:val="23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21"/>
  </w:num>
  <w:num w:numId="29" w16cid:durableId="473834808">
    <w:abstractNumId w:val="2"/>
  </w:num>
  <w:num w:numId="30" w16cid:durableId="1203983130">
    <w:abstractNumId w:val="35"/>
  </w:num>
  <w:num w:numId="31" w16cid:durableId="1014308645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0"/>
  </w:num>
  <w:num w:numId="34" w16cid:durableId="1705908320">
    <w:abstractNumId w:val="12"/>
  </w:num>
  <w:num w:numId="35" w16cid:durableId="2495120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3"/>
  </w:num>
  <w:num w:numId="37" w16cid:durableId="1211263568">
    <w:abstractNumId w:val="19"/>
  </w:num>
  <w:num w:numId="38" w16cid:durableId="1281373340">
    <w:abstractNumId w:val="1"/>
  </w:num>
  <w:num w:numId="39" w16cid:durableId="793720609">
    <w:abstractNumId w:val="7"/>
  </w:num>
  <w:num w:numId="40" w16cid:durableId="133734249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218D"/>
    <w:rsid w:val="00002592"/>
    <w:rsid w:val="00002A61"/>
    <w:rsid w:val="00002A84"/>
    <w:rsid w:val="000039D9"/>
    <w:rsid w:val="00006849"/>
    <w:rsid w:val="00006AAB"/>
    <w:rsid w:val="00006C00"/>
    <w:rsid w:val="0001127F"/>
    <w:rsid w:val="0001160C"/>
    <w:rsid w:val="00012800"/>
    <w:rsid w:val="000130E1"/>
    <w:rsid w:val="0001473C"/>
    <w:rsid w:val="00014E08"/>
    <w:rsid w:val="00015F97"/>
    <w:rsid w:val="0001751C"/>
    <w:rsid w:val="00017D3B"/>
    <w:rsid w:val="00017FF5"/>
    <w:rsid w:val="00020140"/>
    <w:rsid w:val="000212A7"/>
    <w:rsid w:val="0002144A"/>
    <w:rsid w:val="0002178D"/>
    <w:rsid w:val="000217FD"/>
    <w:rsid w:val="000218CC"/>
    <w:rsid w:val="00021EEE"/>
    <w:rsid w:val="00022392"/>
    <w:rsid w:val="00022D35"/>
    <w:rsid w:val="000244D8"/>
    <w:rsid w:val="00024BD9"/>
    <w:rsid w:val="00024E5A"/>
    <w:rsid w:val="00025032"/>
    <w:rsid w:val="00025FC3"/>
    <w:rsid w:val="00030349"/>
    <w:rsid w:val="00030D26"/>
    <w:rsid w:val="00031DE1"/>
    <w:rsid w:val="00032441"/>
    <w:rsid w:val="000341DA"/>
    <w:rsid w:val="000345B4"/>
    <w:rsid w:val="000353EB"/>
    <w:rsid w:val="000354C3"/>
    <w:rsid w:val="000356F7"/>
    <w:rsid w:val="000362DE"/>
    <w:rsid w:val="000374B5"/>
    <w:rsid w:val="00040938"/>
    <w:rsid w:val="00040E6E"/>
    <w:rsid w:val="0004138C"/>
    <w:rsid w:val="00043833"/>
    <w:rsid w:val="00044434"/>
    <w:rsid w:val="0004526C"/>
    <w:rsid w:val="00050ECC"/>
    <w:rsid w:val="00052737"/>
    <w:rsid w:val="00052787"/>
    <w:rsid w:val="00052D01"/>
    <w:rsid w:val="00052D56"/>
    <w:rsid w:val="000530BA"/>
    <w:rsid w:val="00053BD5"/>
    <w:rsid w:val="00056A12"/>
    <w:rsid w:val="00056D71"/>
    <w:rsid w:val="000576D9"/>
    <w:rsid w:val="00057A92"/>
    <w:rsid w:val="00061C5E"/>
    <w:rsid w:val="00061D64"/>
    <w:rsid w:val="00062A46"/>
    <w:rsid w:val="00063DD0"/>
    <w:rsid w:val="00064A6F"/>
    <w:rsid w:val="0006577A"/>
    <w:rsid w:val="00065EBA"/>
    <w:rsid w:val="00066C39"/>
    <w:rsid w:val="00066CD4"/>
    <w:rsid w:val="0006747F"/>
    <w:rsid w:val="000703B0"/>
    <w:rsid w:val="00072C5D"/>
    <w:rsid w:val="00074521"/>
    <w:rsid w:val="00075C32"/>
    <w:rsid w:val="00076689"/>
    <w:rsid w:val="00077240"/>
    <w:rsid w:val="00077FCC"/>
    <w:rsid w:val="0008068C"/>
    <w:rsid w:val="00083F4B"/>
    <w:rsid w:val="000840C2"/>
    <w:rsid w:val="0008465A"/>
    <w:rsid w:val="00086136"/>
    <w:rsid w:val="00086378"/>
    <w:rsid w:val="000876AF"/>
    <w:rsid w:val="00090606"/>
    <w:rsid w:val="000917AF"/>
    <w:rsid w:val="00092004"/>
    <w:rsid w:val="0009245D"/>
    <w:rsid w:val="0009463A"/>
    <w:rsid w:val="0009650D"/>
    <w:rsid w:val="0009715B"/>
    <w:rsid w:val="000A01DC"/>
    <w:rsid w:val="000A0DE3"/>
    <w:rsid w:val="000A25D2"/>
    <w:rsid w:val="000A33C6"/>
    <w:rsid w:val="000A3806"/>
    <w:rsid w:val="000A3FBC"/>
    <w:rsid w:val="000A41A1"/>
    <w:rsid w:val="000A4520"/>
    <w:rsid w:val="000B11EF"/>
    <w:rsid w:val="000B1725"/>
    <w:rsid w:val="000B2023"/>
    <w:rsid w:val="000B259A"/>
    <w:rsid w:val="000B2847"/>
    <w:rsid w:val="000B2C45"/>
    <w:rsid w:val="000B41EC"/>
    <w:rsid w:val="000B4B3F"/>
    <w:rsid w:val="000B5AA2"/>
    <w:rsid w:val="000B6600"/>
    <w:rsid w:val="000B7682"/>
    <w:rsid w:val="000C231C"/>
    <w:rsid w:val="000C41BD"/>
    <w:rsid w:val="000C463F"/>
    <w:rsid w:val="000C5BAA"/>
    <w:rsid w:val="000C6177"/>
    <w:rsid w:val="000C6F8E"/>
    <w:rsid w:val="000C7431"/>
    <w:rsid w:val="000C7CCA"/>
    <w:rsid w:val="000D105D"/>
    <w:rsid w:val="000D17E4"/>
    <w:rsid w:val="000D18A2"/>
    <w:rsid w:val="000D3F85"/>
    <w:rsid w:val="000D5255"/>
    <w:rsid w:val="000D67CC"/>
    <w:rsid w:val="000D6C9F"/>
    <w:rsid w:val="000D7168"/>
    <w:rsid w:val="000D728C"/>
    <w:rsid w:val="000D73D9"/>
    <w:rsid w:val="000E0A05"/>
    <w:rsid w:val="000E0A5E"/>
    <w:rsid w:val="000E105D"/>
    <w:rsid w:val="000E1593"/>
    <w:rsid w:val="000E28AD"/>
    <w:rsid w:val="000E2A17"/>
    <w:rsid w:val="000E5CAE"/>
    <w:rsid w:val="000E624D"/>
    <w:rsid w:val="000E6D72"/>
    <w:rsid w:val="000E7394"/>
    <w:rsid w:val="000F0991"/>
    <w:rsid w:val="000F0FD7"/>
    <w:rsid w:val="000F21D4"/>
    <w:rsid w:val="000F3349"/>
    <w:rsid w:val="000F3856"/>
    <w:rsid w:val="000F40D3"/>
    <w:rsid w:val="000F6A35"/>
    <w:rsid w:val="000F764C"/>
    <w:rsid w:val="00102054"/>
    <w:rsid w:val="00103999"/>
    <w:rsid w:val="00103DAC"/>
    <w:rsid w:val="00104DAD"/>
    <w:rsid w:val="00105B99"/>
    <w:rsid w:val="00106387"/>
    <w:rsid w:val="00106AEC"/>
    <w:rsid w:val="001107ED"/>
    <w:rsid w:val="00111148"/>
    <w:rsid w:val="00111440"/>
    <w:rsid w:val="00111C7E"/>
    <w:rsid w:val="00111F02"/>
    <w:rsid w:val="00113465"/>
    <w:rsid w:val="001136E0"/>
    <w:rsid w:val="00113AE0"/>
    <w:rsid w:val="00113BDE"/>
    <w:rsid w:val="001217E2"/>
    <w:rsid w:val="001217FD"/>
    <w:rsid w:val="00121D47"/>
    <w:rsid w:val="00122A3C"/>
    <w:rsid w:val="00122DD1"/>
    <w:rsid w:val="00124EAA"/>
    <w:rsid w:val="00124F88"/>
    <w:rsid w:val="00125060"/>
    <w:rsid w:val="00126183"/>
    <w:rsid w:val="0012626F"/>
    <w:rsid w:val="0012636E"/>
    <w:rsid w:val="00126589"/>
    <w:rsid w:val="0012663D"/>
    <w:rsid w:val="001270D6"/>
    <w:rsid w:val="001275E7"/>
    <w:rsid w:val="00130E70"/>
    <w:rsid w:val="00132365"/>
    <w:rsid w:val="00132C91"/>
    <w:rsid w:val="00134BAC"/>
    <w:rsid w:val="00135818"/>
    <w:rsid w:val="00135C01"/>
    <w:rsid w:val="00135DF6"/>
    <w:rsid w:val="0013651C"/>
    <w:rsid w:val="00136E66"/>
    <w:rsid w:val="00137395"/>
    <w:rsid w:val="001378C5"/>
    <w:rsid w:val="00137C51"/>
    <w:rsid w:val="00140731"/>
    <w:rsid w:val="00143467"/>
    <w:rsid w:val="00145394"/>
    <w:rsid w:val="00145B5C"/>
    <w:rsid w:val="00146383"/>
    <w:rsid w:val="00147139"/>
    <w:rsid w:val="0014768D"/>
    <w:rsid w:val="00150873"/>
    <w:rsid w:val="001514F8"/>
    <w:rsid w:val="0015159F"/>
    <w:rsid w:val="00151EAB"/>
    <w:rsid w:val="001531E7"/>
    <w:rsid w:val="001537A7"/>
    <w:rsid w:val="00157F87"/>
    <w:rsid w:val="001605C9"/>
    <w:rsid w:val="001617F8"/>
    <w:rsid w:val="00161B2B"/>
    <w:rsid w:val="001623E5"/>
    <w:rsid w:val="00163004"/>
    <w:rsid w:val="00163200"/>
    <w:rsid w:val="00163B56"/>
    <w:rsid w:val="00167714"/>
    <w:rsid w:val="001703F3"/>
    <w:rsid w:val="0017083D"/>
    <w:rsid w:val="00171821"/>
    <w:rsid w:val="00172EA2"/>
    <w:rsid w:val="001730E0"/>
    <w:rsid w:val="001735A7"/>
    <w:rsid w:val="001754ED"/>
    <w:rsid w:val="00175B17"/>
    <w:rsid w:val="00175CFB"/>
    <w:rsid w:val="0017604B"/>
    <w:rsid w:val="001766A1"/>
    <w:rsid w:val="00177461"/>
    <w:rsid w:val="00177907"/>
    <w:rsid w:val="00177B5D"/>
    <w:rsid w:val="001828D8"/>
    <w:rsid w:val="00184E49"/>
    <w:rsid w:val="00185442"/>
    <w:rsid w:val="00190012"/>
    <w:rsid w:val="001914FD"/>
    <w:rsid w:val="0019340F"/>
    <w:rsid w:val="00193DB9"/>
    <w:rsid w:val="0019461C"/>
    <w:rsid w:val="001948E0"/>
    <w:rsid w:val="00194B7F"/>
    <w:rsid w:val="00194C80"/>
    <w:rsid w:val="00195639"/>
    <w:rsid w:val="0019567C"/>
    <w:rsid w:val="00196823"/>
    <w:rsid w:val="00196FE2"/>
    <w:rsid w:val="001A0171"/>
    <w:rsid w:val="001A0537"/>
    <w:rsid w:val="001A2736"/>
    <w:rsid w:val="001A2BA5"/>
    <w:rsid w:val="001A3380"/>
    <w:rsid w:val="001A5600"/>
    <w:rsid w:val="001A5738"/>
    <w:rsid w:val="001A5ACB"/>
    <w:rsid w:val="001A60E4"/>
    <w:rsid w:val="001A6CB8"/>
    <w:rsid w:val="001A703E"/>
    <w:rsid w:val="001A70D2"/>
    <w:rsid w:val="001A772D"/>
    <w:rsid w:val="001A794A"/>
    <w:rsid w:val="001B0DED"/>
    <w:rsid w:val="001B422D"/>
    <w:rsid w:val="001B4F92"/>
    <w:rsid w:val="001B53E3"/>
    <w:rsid w:val="001B5856"/>
    <w:rsid w:val="001B5FB2"/>
    <w:rsid w:val="001B63DD"/>
    <w:rsid w:val="001B6438"/>
    <w:rsid w:val="001C1D4A"/>
    <w:rsid w:val="001C40D8"/>
    <w:rsid w:val="001C4264"/>
    <w:rsid w:val="001C672F"/>
    <w:rsid w:val="001C67EA"/>
    <w:rsid w:val="001C7458"/>
    <w:rsid w:val="001D176B"/>
    <w:rsid w:val="001D2405"/>
    <w:rsid w:val="001D5385"/>
    <w:rsid w:val="001D5C22"/>
    <w:rsid w:val="001D64B9"/>
    <w:rsid w:val="001D6F9E"/>
    <w:rsid w:val="001D7A1B"/>
    <w:rsid w:val="001E1AE7"/>
    <w:rsid w:val="001E1D1A"/>
    <w:rsid w:val="001E3CC3"/>
    <w:rsid w:val="001E5835"/>
    <w:rsid w:val="001E6BEA"/>
    <w:rsid w:val="001E7889"/>
    <w:rsid w:val="001F013B"/>
    <w:rsid w:val="001F25E2"/>
    <w:rsid w:val="001F38ED"/>
    <w:rsid w:val="001F3911"/>
    <w:rsid w:val="001F4751"/>
    <w:rsid w:val="001F7374"/>
    <w:rsid w:val="001F77F6"/>
    <w:rsid w:val="0020028A"/>
    <w:rsid w:val="00200982"/>
    <w:rsid w:val="00202CEB"/>
    <w:rsid w:val="00204A50"/>
    <w:rsid w:val="00207BED"/>
    <w:rsid w:val="00207EC8"/>
    <w:rsid w:val="00211174"/>
    <w:rsid w:val="00211544"/>
    <w:rsid w:val="002118F3"/>
    <w:rsid w:val="00213850"/>
    <w:rsid w:val="002140FC"/>
    <w:rsid w:val="0021413E"/>
    <w:rsid w:val="00215005"/>
    <w:rsid w:val="0021558D"/>
    <w:rsid w:val="00215EEA"/>
    <w:rsid w:val="00215EF4"/>
    <w:rsid w:val="00216E8C"/>
    <w:rsid w:val="00217300"/>
    <w:rsid w:val="002215AC"/>
    <w:rsid w:val="00221EE2"/>
    <w:rsid w:val="00222C08"/>
    <w:rsid w:val="00223840"/>
    <w:rsid w:val="002254DE"/>
    <w:rsid w:val="00232D9F"/>
    <w:rsid w:val="0023457B"/>
    <w:rsid w:val="002366E4"/>
    <w:rsid w:val="002412A0"/>
    <w:rsid w:val="00241D12"/>
    <w:rsid w:val="00243D9C"/>
    <w:rsid w:val="002446C4"/>
    <w:rsid w:val="00244FE0"/>
    <w:rsid w:val="002450FC"/>
    <w:rsid w:val="00245265"/>
    <w:rsid w:val="00246D89"/>
    <w:rsid w:val="00247794"/>
    <w:rsid w:val="002515B9"/>
    <w:rsid w:val="00251782"/>
    <w:rsid w:val="00251939"/>
    <w:rsid w:val="002520EE"/>
    <w:rsid w:val="00252148"/>
    <w:rsid w:val="00252E5E"/>
    <w:rsid w:val="002557C5"/>
    <w:rsid w:val="0025604E"/>
    <w:rsid w:val="0025657D"/>
    <w:rsid w:val="002567BC"/>
    <w:rsid w:val="00257B30"/>
    <w:rsid w:val="0026030A"/>
    <w:rsid w:val="00260397"/>
    <w:rsid w:val="00261658"/>
    <w:rsid w:val="00261BA9"/>
    <w:rsid w:val="0026204A"/>
    <w:rsid w:val="0026420E"/>
    <w:rsid w:val="0026531E"/>
    <w:rsid w:val="00265B70"/>
    <w:rsid w:val="0026652F"/>
    <w:rsid w:val="0026705E"/>
    <w:rsid w:val="00267FE2"/>
    <w:rsid w:val="00270538"/>
    <w:rsid w:val="0027168A"/>
    <w:rsid w:val="00271720"/>
    <w:rsid w:val="002718A5"/>
    <w:rsid w:val="002719DA"/>
    <w:rsid w:val="00271E00"/>
    <w:rsid w:val="00272512"/>
    <w:rsid w:val="00272B6D"/>
    <w:rsid w:val="00274126"/>
    <w:rsid w:val="00274E04"/>
    <w:rsid w:val="00275427"/>
    <w:rsid w:val="00275873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682"/>
    <w:rsid w:val="00282A01"/>
    <w:rsid w:val="002836AC"/>
    <w:rsid w:val="002837A3"/>
    <w:rsid w:val="002839C8"/>
    <w:rsid w:val="0028403D"/>
    <w:rsid w:val="0028412C"/>
    <w:rsid w:val="00285557"/>
    <w:rsid w:val="0028566B"/>
    <w:rsid w:val="00286087"/>
    <w:rsid w:val="0028661C"/>
    <w:rsid w:val="00286E26"/>
    <w:rsid w:val="0028734E"/>
    <w:rsid w:val="002904FB"/>
    <w:rsid w:val="00294208"/>
    <w:rsid w:val="00294F5E"/>
    <w:rsid w:val="002955C0"/>
    <w:rsid w:val="00296FA3"/>
    <w:rsid w:val="002A0CBD"/>
    <w:rsid w:val="002A1728"/>
    <w:rsid w:val="002A4CBF"/>
    <w:rsid w:val="002A6483"/>
    <w:rsid w:val="002A7E38"/>
    <w:rsid w:val="002B0920"/>
    <w:rsid w:val="002B143B"/>
    <w:rsid w:val="002B24A2"/>
    <w:rsid w:val="002B429F"/>
    <w:rsid w:val="002B576B"/>
    <w:rsid w:val="002B7161"/>
    <w:rsid w:val="002B78D3"/>
    <w:rsid w:val="002C1E76"/>
    <w:rsid w:val="002C21D2"/>
    <w:rsid w:val="002C30D3"/>
    <w:rsid w:val="002C4BB1"/>
    <w:rsid w:val="002C58B8"/>
    <w:rsid w:val="002C5B8F"/>
    <w:rsid w:val="002C729C"/>
    <w:rsid w:val="002C7F9B"/>
    <w:rsid w:val="002D0309"/>
    <w:rsid w:val="002D0761"/>
    <w:rsid w:val="002D0E21"/>
    <w:rsid w:val="002D1707"/>
    <w:rsid w:val="002D18C5"/>
    <w:rsid w:val="002D18EB"/>
    <w:rsid w:val="002D3AF8"/>
    <w:rsid w:val="002D3CBE"/>
    <w:rsid w:val="002D6106"/>
    <w:rsid w:val="002D7ACE"/>
    <w:rsid w:val="002D7D15"/>
    <w:rsid w:val="002E0728"/>
    <w:rsid w:val="002E1A64"/>
    <w:rsid w:val="002E225B"/>
    <w:rsid w:val="002E3108"/>
    <w:rsid w:val="002E456A"/>
    <w:rsid w:val="002E4DF3"/>
    <w:rsid w:val="002E4FFE"/>
    <w:rsid w:val="002E536C"/>
    <w:rsid w:val="002E5AFB"/>
    <w:rsid w:val="002E74A4"/>
    <w:rsid w:val="002F0F8D"/>
    <w:rsid w:val="002F1108"/>
    <w:rsid w:val="002F1EFA"/>
    <w:rsid w:val="002F292E"/>
    <w:rsid w:val="002F2ADF"/>
    <w:rsid w:val="002F425A"/>
    <w:rsid w:val="002F48F3"/>
    <w:rsid w:val="002F5E8C"/>
    <w:rsid w:val="002F604C"/>
    <w:rsid w:val="002F6143"/>
    <w:rsid w:val="002F623B"/>
    <w:rsid w:val="00301A71"/>
    <w:rsid w:val="00301D3A"/>
    <w:rsid w:val="003025AF"/>
    <w:rsid w:val="00302A8F"/>
    <w:rsid w:val="00302D3C"/>
    <w:rsid w:val="003065DD"/>
    <w:rsid w:val="00310CBD"/>
    <w:rsid w:val="003113F6"/>
    <w:rsid w:val="00311A60"/>
    <w:rsid w:val="003134D9"/>
    <w:rsid w:val="00314E90"/>
    <w:rsid w:val="00315EC7"/>
    <w:rsid w:val="00316094"/>
    <w:rsid w:val="0031654A"/>
    <w:rsid w:val="00317227"/>
    <w:rsid w:val="00317364"/>
    <w:rsid w:val="00317E14"/>
    <w:rsid w:val="00317E1B"/>
    <w:rsid w:val="00320E5E"/>
    <w:rsid w:val="0032136A"/>
    <w:rsid w:val="003221F6"/>
    <w:rsid w:val="00325406"/>
    <w:rsid w:val="00331440"/>
    <w:rsid w:val="00333F12"/>
    <w:rsid w:val="00333F52"/>
    <w:rsid w:val="00334FD7"/>
    <w:rsid w:val="003367F5"/>
    <w:rsid w:val="00336BC3"/>
    <w:rsid w:val="00336F1E"/>
    <w:rsid w:val="003403FD"/>
    <w:rsid w:val="00340837"/>
    <w:rsid w:val="00340A76"/>
    <w:rsid w:val="003411D1"/>
    <w:rsid w:val="003437B0"/>
    <w:rsid w:val="00343BF7"/>
    <w:rsid w:val="00343CDD"/>
    <w:rsid w:val="003444A4"/>
    <w:rsid w:val="00344901"/>
    <w:rsid w:val="00344EB5"/>
    <w:rsid w:val="0034532E"/>
    <w:rsid w:val="00347170"/>
    <w:rsid w:val="0035072C"/>
    <w:rsid w:val="00351C15"/>
    <w:rsid w:val="00351F70"/>
    <w:rsid w:val="003521C8"/>
    <w:rsid w:val="003532F3"/>
    <w:rsid w:val="0035464B"/>
    <w:rsid w:val="0035685C"/>
    <w:rsid w:val="00356A21"/>
    <w:rsid w:val="00360559"/>
    <w:rsid w:val="00360987"/>
    <w:rsid w:val="0036368A"/>
    <w:rsid w:val="00364A72"/>
    <w:rsid w:val="00364C0D"/>
    <w:rsid w:val="003658B2"/>
    <w:rsid w:val="003663C2"/>
    <w:rsid w:val="00367687"/>
    <w:rsid w:val="00370BF8"/>
    <w:rsid w:val="00370E5F"/>
    <w:rsid w:val="00372F65"/>
    <w:rsid w:val="003742A1"/>
    <w:rsid w:val="003753FF"/>
    <w:rsid w:val="00375743"/>
    <w:rsid w:val="00376A56"/>
    <w:rsid w:val="003772DB"/>
    <w:rsid w:val="0038128A"/>
    <w:rsid w:val="00381C48"/>
    <w:rsid w:val="00382767"/>
    <w:rsid w:val="00383369"/>
    <w:rsid w:val="0038397D"/>
    <w:rsid w:val="003867A2"/>
    <w:rsid w:val="00386C98"/>
    <w:rsid w:val="0039199C"/>
    <w:rsid w:val="0039416E"/>
    <w:rsid w:val="00396873"/>
    <w:rsid w:val="003A03A6"/>
    <w:rsid w:val="003A0471"/>
    <w:rsid w:val="003A1858"/>
    <w:rsid w:val="003A22CB"/>
    <w:rsid w:val="003A2485"/>
    <w:rsid w:val="003A284A"/>
    <w:rsid w:val="003A36E2"/>
    <w:rsid w:val="003A3CC9"/>
    <w:rsid w:val="003A4429"/>
    <w:rsid w:val="003A504A"/>
    <w:rsid w:val="003B0198"/>
    <w:rsid w:val="003B28C4"/>
    <w:rsid w:val="003B3205"/>
    <w:rsid w:val="003B37B3"/>
    <w:rsid w:val="003B3806"/>
    <w:rsid w:val="003B4F26"/>
    <w:rsid w:val="003B4F60"/>
    <w:rsid w:val="003C1118"/>
    <w:rsid w:val="003C3084"/>
    <w:rsid w:val="003C3577"/>
    <w:rsid w:val="003C4439"/>
    <w:rsid w:val="003C4731"/>
    <w:rsid w:val="003C4A67"/>
    <w:rsid w:val="003C530F"/>
    <w:rsid w:val="003C550D"/>
    <w:rsid w:val="003C6711"/>
    <w:rsid w:val="003C7551"/>
    <w:rsid w:val="003C7B28"/>
    <w:rsid w:val="003D0719"/>
    <w:rsid w:val="003D0BBD"/>
    <w:rsid w:val="003D0F04"/>
    <w:rsid w:val="003D1CDF"/>
    <w:rsid w:val="003D2F73"/>
    <w:rsid w:val="003D5727"/>
    <w:rsid w:val="003D5997"/>
    <w:rsid w:val="003D5CBD"/>
    <w:rsid w:val="003D6DCB"/>
    <w:rsid w:val="003D7C36"/>
    <w:rsid w:val="003D7DCC"/>
    <w:rsid w:val="003E0713"/>
    <w:rsid w:val="003E15CD"/>
    <w:rsid w:val="003E2DAA"/>
    <w:rsid w:val="003E3D2C"/>
    <w:rsid w:val="003E57DE"/>
    <w:rsid w:val="003E5B17"/>
    <w:rsid w:val="003F0E5A"/>
    <w:rsid w:val="003F0FC3"/>
    <w:rsid w:val="003F3FBD"/>
    <w:rsid w:val="003F67EA"/>
    <w:rsid w:val="003F74BA"/>
    <w:rsid w:val="003F74E3"/>
    <w:rsid w:val="003F78BC"/>
    <w:rsid w:val="003F7AF8"/>
    <w:rsid w:val="004007B2"/>
    <w:rsid w:val="00401182"/>
    <w:rsid w:val="00401310"/>
    <w:rsid w:val="004014C0"/>
    <w:rsid w:val="00401520"/>
    <w:rsid w:val="0040182E"/>
    <w:rsid w:val="00401C2C"/>
    <w:rsid w:val="0040204B"/>
    <w:rsid w:val="004029C0"/>
    <w:rsid w:val="00403105"/>
    <w:rsid w:val="00405151"/>
    <w:rsid w:val="0040544A"/>
    <w:rsid w:val="0040553A"/>
    <w:rsid w:val="00405A48"/>
    <w:rsid w:val="004112F5"/>
    <w:rsid w:val="004122DE"/>
    <w:rsid w:val="00413565"/>
    <w:rsid w:val="00415045"/>
    <w:rsid w:val="00415155"/>
    <w:rsid w:val="0041565C"/>
    <w:rsid w:val="004159EE"/>
    <w:rsid w:val="0041672C"/>
    <w:rsid w:val="004205D1"/>
    <w:rsid w:val="00420719"/>
    <w:rsid w:val="00421527"/>
    <w:rsid w:val="004244C4"/>
    <w:rsid w:val="00426E45"/>
    <w:rsid w:val="00427B49"/>
    <w:rsid w:val="00430604"/>
    <w:rsid w:val="00430F28"/>
    <w:rsid w:val="00431DB3"/>
    <w:rsid w:val="00432683"/>
    <w:rsid w:val="0043310D"/>
    <w:rsid w:val="00433638"/>
    <w:rsid w:val="004339D9"/>
    <w:rsid w:val="00434C0C"/>
    <w:rsid w:val="00435029"/>
    <w:rsid w:val="004405D5"/>
    <w:rsid w:val="0044267E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4A80"/>
    <w:rsid w:val="00455428"/>
    <w:rsid w:val="00455D10"/>
    <w:rsid w:val="00456C63"/>
    <w:rsid w:val="00456C80"/>
    <w:rsid w:val="004572B8"/>
    <w:rsid w:val="00457A53"/>
    <w:rsid w:val="00460AB8"/>
    <w:rsid w:val="004616A3"/>
    <w:rsid w:val="00461876"/>
    <w:rsid w:val="00461AA6"/>
    <w:rsid w:val="004626EE"/>
    <w:rsid w:val="00463596"/>
    <w:rsid w:val="00464D57"/>
    <w:rsid w:val="004652AC"/>
    <w:rsid w:val="0046609A"/>
    <w:rsid w:val="00467840"/>
    <w:rsid w:val="00470338"/>
    <w:rsid w:val="00470B4F"/>
    <w:rsid w:val="00471E26"/>
    <w:rsid w:val="00472A35"/>
    <w:rsid w:val="0047590B"/>
    <w:rsid w:val="00480FFA"/>
    <w:rsid w:val="00481344"/>
    <w:rsid w:val="0048163E"/>
    <w:rsid w:val="004818FF"/>
    <w:rsid w:val="00484120"/>
    <w:rsid w:val="00485226"/>
    <w:rsid w:val="004870A6"/>
    <w:rsid w:val="00487898"/>
    <w:rsid w:val="00487E7D"/>
    <w:rsid w:val="00487EC4"/>
    <w:rsid w:val="00491F05"/>
    <w:rsid w:val="004925B4"/>
    <w:rsid w:val="00492DA2"/>
    <w:rsid w:val="00493666"/>
    <w:rsid w:val="00494F02"/>
    <w:rsid w:val="0049502E"/>
    <w:rsid w:val="004969CF"/>
    <w:rsid w:val="00497A10"/>
    <w:rsid w:val="00497F47"/>
    <w:rsid w:val="004A0CD8"/>
    <w:rsid w:val="004A3908"/>
    <w:rsid w:val="004A5421"/>
    <w:rsid w:val="004A59D4"/>
    <w:rsid w:val="004A5E82"/>
    <w:rsid w:val="004A631E"/>
    <w:rsid w:val="004A6815"/>
    <w:rsid w:val="004A6866"/>
    <w:rsid w:val="004A6F23"/>
    <w:rsid w:val="004A7387"/>
    <w:rsid w:val="004B0BBF"/>
    <w:rsid w:val="004B1F44"/>
    <w:rsid w:val="004B2773"/>
    <w:rsid w:val="004B49F7"/>
    <w:rsid w:val="004B4A0E"/>
    <w:rsid w:val="004B7A5E"/>
    <w:rsid w:val="004C04CB"/>
    <w:rsid w:val="004C09B2"/>
    <w:rsid w:val="004C175A"/>
    <w:rsid w:val="004C2BD6"/>
    <w:rsid w:val="004C413F"/>
    <w:rsid w:val="004C475D"/>
    <w:rsid w:val="004C49E2"/>
    <w:rsid w:val="004C6001"/>
    <w:rsid w:val="004C644B"/>
    <w:rsid w:val="004C6BEC"/>
    <w:rsid w:val="004D01B3"/>
    <w:rsid w:val="004D0BA5"/>
    <w:rsid w:val="004D1562"/>
    <w:rsid w:val="004D1EC9"/>
    <w:rsid w:val="004D34AA"/>
    <w:rsid w:val="004D38D8"/>
    <w:rsid w:val="004D39C5"/>
    <w:rsid w:val="004D4D1C"/>
    <w:rsid w:val="004D4D32"/>
    <w:rsid w:val="004D4D8A"/>
    <w:rsid w:val="004D557D"/>
    <w:rsid w:val="004D7D3F"/>
    <w:rsid w:val="004D7F8A"/>
    <w:rsid w:val="004E144C"/>
    <w:rsid w:val="004E1F91"/>
    <w:rsid w:val="004E2FD7"/>
    <w:rsid w:val="004E50BB"/>
    <w:rsid w:val="004E5143"/>
    <w:rsid w:val="004E54E8"/>
    <w:rsid w:val="004E5B70"/>
    <w:rsid w:val="004F0426"/>
    <w:rsid w:val="004F0512"/>
    <w:rsid w:val="004F0DF9"/>
    <w:rsid w:val="004F12F0"/>
    <w:rsid w:val="004F13F0"/>
    <w:rsid w:val="004F16E4"/>
    <w:rsid w:val="004F4BCB"/>
    <w:rsid w:val="004F4E15"/>
    <w:rsid w:val="004F53E8"/>
    <w:rsid w:val="004F6850"/>
    <w:rsid w:val="004F757D"/>
    <w:rsid w:val="004F7C85"/>
    <w:rsid w:val="005004FF"/>
    <w:rsid w:val="00500C39"/>
    <w:rsid w:val="0050254E"/>
    <w:rsid w:val="0050401D"/>
    <w:rsid w:val="00505946"/>
    <w:rsid w:val="00506E63"/>
    <w:rsid w:val="00507159"/>
    <w:rsid w:val="00507373"/>
    <w:rsid w:val="00510C6B"/>
    <w:rsid w:val="00510D4B"/>
    <w:rsid w:val="00511326"/>
    <w:rsid w:val="00511465"/>
    <w:rsid w:val="0051223B"/>
    <w:rsid w:val="0051227E"/>
    <w:rsid w:val="00512C16"/>
    <w:rsid w:val="0051315D"/>
    <w:rsid w:val="00514997"/>
    <w:rsid w:val="00515C6D"/>
    <w:rsid w:val="00516672"/>
    <w:rsid w:val="005172A4"/>
    <w:rsid w:val="005222FA"/>
    <w:rsid w:val="00523A77"/>
    <w:rsid w:val="0052613B"/>
    <w:rsid w:val="00531161"/>
    <w:rsid w:val="00533CCD"/>
    <w:rsid w:val="00533D81"/>
    <w:rsid w:val="00534289"/>
    <w:rsid w:val="005355C1"/>
    <w:rsid w:val="00536A12"/>
    <w:rsid w:val="005371AB"/>
    <w:rsid w:val="005401FE"/>
    <w:rsid w:val="00540A91"/>
    <w:rsid w:val="005415AD"/>
    <w:rsid w:val="00542492"/>
    <w:rsid w:val="005424F9"/>
    <w:rsid w:val="005428CD"/>
    <w:rsid w:val="005439D1"/>
    <w:rsid w:val="00543C4D"/>
    <w:rsid w:val="00544524"/>
    <w:rsid w:val="00544CE4"/>
    <w:rsid w:val="0054584B"/>
    <w:rsid w:val="00545E34"/>
    <w:rsid w:val="00552B60"/>
    <w:rsid w:val="0055356F"/>
    <w:rsid w:val="00554E89"/>
    <w:rsid w:val="005559F4"/>
    <w:rsid w:val="00557D9A"/>
    <w:rsid w:val="00560159"/>
    <w:rsid w:val="0056134B"/>
    <w:rsid w:val="00561E5E"/>
    <w:rsid w:val="005623FF"/>
    <w:rsid w:val="00562748"/>
    <w:rsid w:val="00562D0F"/>
    <w:rsid w:val="00563EA6"/>
    <w:rsid w:val="00564782"/>
    <w:rsid w:val="00565E28"/>
    <w:rsid w:val="00566935"/>
    <w:rsid w:val="00566EB6"/>
    <w:rsid w:val="00567378"/>
    <w:rsid w:val="00567464"/>
    <w:rsid w:val="00571665"/>
    <w:rsid w:val="005718CC"/>
    <w:rsid w:val="00571A94"/>
    <w:rsid w:val="00572B75"/>
    <w:rsid w:val="005746B4"/>
    <w:rsid w:val="00574AFF"/>
    <w:rsid w:val="00574FCF"/>
    <w:rsid w:val="0057560A"/>
    <w:rsid w:val="00576D4A"/>
    <w:rsid w:val="005770BF"/>
    <w:rsid w:val="00580097"/>
    <w:rsid w:val="0058019C"/>
    <w:rsid w:val="00580D6C"/>
    <w:rsid w:val="005870DC"/>
    <w:rsid w:val="0058719A"/>
    <w:rsid w:val="0058767E"/>
    <w:rsid w:val="00587E39"/>
    <w:rsid w:val="00587E3F"/>
    <w:rsid w:val="005918C8"/>
    <w:rsid w:val="005932CE"/>
    <w:rsid w:val="00593AF7"/>
    <w:rsid w:val="005946B9"/>
    <w:rsid w:val="005948E8"/>
    <w:rsid w:val="00594C44"/>
    <w:rsid w:val="00596096"/>
    <w:rsid w:val="005A0291"/>
    <w:rsid w:val="005A115A"/>
    <w:rsid w:val="005A23CC"/>
    <w:rsid w:val="005A2642"/>
    <w:rsid w:val="005A2E36"/>
    <w:rsid w:val="005A5745"/>
    <w:rsid w:val="005A6986"/>
    <w:rsid w:val="005A7CB8"/>
    <w:rsid w:val="005A7CD3"/>
    <w:rsid w:val="005A7E55"/>
    <w:rsid w:val="005B048A"/>
    <w:rsid w:val="005B091B"/>
    <w:rsid w:val="005B0A64"/>
    <w:rsid w:val="005B121B"/>
    <w:rsid w:val="005B21CD"/>
    <w:rsid w:val="005B3823"/>
    <w:rsid w:val="005B3D95"/>
    <w:rsid w:val="005B7A51"/>
    <w:rsid w:val="005B7B2B"/>
    <w:rsid w:val="005C3340"/>
    <w:rsid w:val="005C44CB"/>
    <w:rsid w:val="005C633D"/>
    <w:rsid w:val="005C6417"/>
    <w:rsid w:val="005C64CC"/>
    <w:rsid w:val="005C6875"/>
    <w:rsid w:val="005C7918"/>
    <w:rsid w:val="005D0532"/>
    <w:rsid w:val="005D1DC9"/>
    <w:rsid w:val="005D22EF"/>
    <w:rsid w:val="005D3A52"/>
    <w:rsid w:val="005E0929"/>
    <w:rsid w:val="005E1D01"/>
    <w:rsid w:val="005E1D95"/>
    <w:rsid w:val="005E201A"/>
    <w:rsid w:val="005E28DD"/>
    <w:rsid w:val="005E57B7"/>
    <w:rsid w:val="005E6072"/>
    <w:rsid w:val="005E62FD"/>
    <w:rsid w:val="005E7458"/>
    <w:rsid w:val="005F5F10"/>
    <w:rsid w:val="005F789B"/>
    <w:rsid w:val="005F7AF4"/>
    <w:rsid w:val="005F7DF4"/>
    <w:rsid w:val="0060129D"/>
    <w:rsid w:val="006014BF"/>
    <w:rsid w:val="0060206F"/>
    <w:rsid w:val="00602FA1"/>
    <w:rsid w:val="00604233"/>
    <w:rsid w:val="00604680"/>
    <w:rsid w:val="00605449"/>
    <w:rsid w:val="006059A8"/>
    <w:rsid w:val="0060609A"/>
    <w:rsid w:val="006067D5"/>
    <w:rsid w:val="00607C94"/>
    <w:rsid w:val="00610157"/>
    <w:rsid w:val="006104FE"/>
    <w:rsid w:val="00610888"/>
    <w:rsid w:val="006112EE"/>
    <w:rsid w:val="006116A6"/>
    <w:rsid w:val="00612164"/>
    <w:rsid w:val="00612473"/>
    <w:rsid w:val="00612652"/>
    <w:rsid w:val="006139C8"/>
    <w:rsid w:val="0061685B"/>
    <w:rsid w:val="00616A50"/>
    <w:rsid w:val="00616A98"/>
    <w:rsid w:val="00616D29"/>
    <w:rsid w:val="00616D2F"/>
    <w:rsid w:val="00620895"/>
    <w:rsid w:val="00623803"/>
    <w:rsid w:val="00626120"/>
    <w:rsid w:val="00626BB2"/>
    <w:rsid w:val="006275DD"/>
    <w:rsid w:val="0062761A"/>
    <w:rsid w:val="00627834"/>
    <w:rsid w:val="00632708"/>
    <w:rsid w:val="006331D4"/>
    <w:rsid w:val="00633E41"/>
    <w:rsid w:val="00634D5D"/>
    <w:rsid w:val="0063541B"/>
    <w:rsid w:val="00635612"/>
    <w:rsid w:val="006365CB"/>
    <w:rsid w:val="00636CB2"/>
    <w:rsid w:val="0063714D"/>
    <w:rsid w:val="00637267"/>
    <w:rsid w:val="00640CF0"/>
    <w:rsid w:val="00640F70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0284"/>
    <w:rsid w:val="006532AB"/>
    <w:rsid w:val="006537C1"/>
    <w:rsid w:val="006538CE"/>
    <w:rsid w:val="0065393B"/>
    <w:rsid w:val="006545DD"/>
    <w:rsid w:val="00654DC5"/>
    <w:rsid w:val="00655941"/>
    <w:rsid w:val="00655CA6"/>
    <w:rsid w:val="006608AE"/>
    <w:rsid w:val="00661FA4"/>
    <w:rsid w:val="00662263"/>
    <w:rsid w:val="006628BD"/>
    <w:rsid w:val="00662E85"/>
    <w:rsid w:val="0066332E"/>
    <w:rsid w:val="00664339"/>
    <w:rsid w:val="00664B58"/>
    <w:rsid w:val="00665208"/>
    <w:rsid w:val="00665366"/>
    <w:rsid w:val="0066764F"/>
    <w:rsid w:val="006702C9"/>
    <w:rsid w:val="00671DFD"/>
    <w:rsid w:val="00672B90"/>
    <w:rsid w:val="006747FE"/>
    <w:rsid w:val="00674BE0"/>
    <w:rsid w:val="00675F69"/>
    <w:rsid w:val="00680346"/>
    <w:rsid w:val="00680E33"/>
    <w:rsid w:val="00682D94"/>
    <w:rsid w:val="0068400B"/>
    <w:rsid w:val="0068607D"/>
    <w:rsid w:val="006860F1"/>
    <w:rsid w:val="00690203"/>
    <w:rsid w:val="00691F58"/>
    <w:rsid w:val="00692135"/>
    <w:rsid w:val="00692275"/>
    <w:rsid w:val="00692BC5"/>
    <w:rsid w:val="00693CC5"/>
    <w:rsid w:val="0069548A"/>
    <w:rsid w:val="00696D38"/>
    <w:rsid w:val="0069798D"/>
    <w:rsid w:val="006A1876"/>
    <w:rsid w:val="006A1E4D"/>
    <w:rsid w:val="006A2265"/>
    <w:rsid w:val="006A33F4"/>
    <w:rsid w:val="006A46CD"/>
    <w:rsid w:val="006A4986"/>
    <w:rsid w:val="006A4B35"/>
    <w:rsid w:val="006A4D2B"/>
    <w:rsid w:val="006A5C89"/>
    <w:rsid w:val="006A64C5"/>
    <w:rsid w:val="006A7027"/>
    <w:rsid w:val="006A73FA"/>
    <w:rsid w:val="006B1AE9"/>
    <w:rsid w:val="006B1AEB"/>
    <w:rsid w:val="006B3BBD"/>
    <w:rsid w:val="006B495C"/>
    <w:rsid w:val="006B4CAE"/>
    <w:rsid w:val="006B514F"/>
    <w:rsid w:val="006B5846"/>
    <w:rsid w:val="006B6387"/>
    <w:rsid w:val="006B7377"/>
    <w:rsid w:val="006C0196"/>
    <w:rsid w:val="006C10EB"/>
    <w:rsid w:val="006C1547"/>
    <w:rsid w:val="006C1F0B"/>
    <w:rsid w:val="006C2FCF"/>
    <w:rsid w:val="006C583E"/>
    <w:rsid w:val="006C5BBE"/>
    <w:rsid w:val="006C74DF"/>
    <w:rsid w:val="006C7820"/>
    <w:rsid w:val="006D18DC"/>
    <w:rsid w:val="006D2F9C"/>
    <w:rsid w:val="006D5F32"/>
    <w:rsid w:val="006D6A6A"/>
    <w:rsid w:val="006D6F63"/>
    <w:rsid w:val="006D75E8"/>
    <w:rsid w:val="006E0712"/>
    <w:rsid w:val="006E08E3"/>
    <w:rsid w:val="006E174E"/>
    <w:rsid w:val="006E191F"/>
    <w:rsid w:val="006E23C6"/>
    <w:rsid w:val="006E2DE3"/>
    <w:rsid w:val="006E3E42"/>
    <w:rsid w:val="006E5C2B"/>
    <w:rsid w:val="006E5EA0"/>
    <w:rsid w:val="006F058D"/>
    <w:rsid w:val="006F0890"/>
    <w:rsid w:val="006F17DC"/>
    <w:rsid w:val="006F19EF"/>
    <w:rsid w:val="006F26D3"/>
    <w:rsid w:val="006F27D4"/>
    <w:rsid w:val="006F44DE"/>
    <w:rsid w:val="006F638B"/>
    <w:rsid w:val="006F6403"/>
    <w:rsid w:val="006F688E"/>
    <w:rsid w:val="006F7EC7"/>
    <w:rsid w:val="007017CE"/>
    <w:rsid w:val="0070230F"/>
    <w:rsid w:val="00702D7F"/>
    <w:rsid w:val="007039D9"/>
    <w:rsid w:val="00704288"/>
    <w:rsid w:val="00705139"/>
    <w:rsid w:val="007062F9"/>
    <w:rsid w:val="00707C46"/>
    <w:rsid w:val="0071150A"/>
    <w:rsid w:val="007122C9"/>
    <w:rsid w:val="00713F8A"/>
    <w:rsid w:val="0071501B"/>
    <w:rsid w:val="00716829"/>
    <w:rsid w:val="00717003"/>
    <w:rsid w:val="007170D3"/>
    <w:rsid w:val="00717226"/>
    <w:rsid w:val="00717B54"/>
    <w:rsid w:val="00717E2E"/>
    <w:rsid w:val="007201E3"/>
    <w:rsid w:val="007211C7"/>
    <w:rsid w:val="0072184D"/>
    <w:rsid w:val="007244D4"/>
    <w:rsid w:val="00725894"/>
    <w:rsid w:val="00730BA6"/>
    <w:rsid w:val="007318C0"/>
    <w:rsid w:val="007328FF"/>
    <w:rsid w:val="007333F2"/>
    <w:rsid w:val="0073414A"/>
    <w:rsid w:val="00735194"/>
    <w:rsid w:val="00735EB8"/>
    <w:rsid w:val="00736FBA"/>
    <w:rsid w:val="00740A1B"/>
    <w:rsid w:val="00740D7E"/>
    <w:rsid w:val="00741E8F"/>
    <w:rsid w:val="00741F5C"/>
    <w:rsid w:val="00743E4F"/>
    <w:rsid w:val="0074488D"/>
    <w:rsid w:val="00744A39"/>
    <w:rsid w:val="0074570E"/>
    <w:rsid w:val="0074602B"/>
    <w:rsid w:val="00746385"/>
    <w:rsid w:val="0074696B"/>
    <w:rsid w:val="0074798F"/>
    <w:rsid w:val="007506E9"/>
    <w:rsid w:val="00753C18"/>
    <w:rsid w:val="00754700"/>
    <w:rsid w:val="00756D28"/>
    <w:rsid w:val="007613E7"/>
    <w:rsid w:val="0076399D"/>
    <w:rsid w:val="0076578C"/>
    <w:rsid w:val="0076618F"/>
    <w:rsid w:val="0076626B"/>
    <w:rsid w:val="007665E0"/>
    <w:rsid w:val="00766DF4"/>
    <w:rsid w:val="00767D5F"/>
    <w:rsid w:val="00767F5D"/>
    <w:rsid w:val="00771799"/>
    <w:rsid w:val="00773DEE"/>
    <w:rsid w:val="00774248"/>
    <w:rsid w:val="007742E3"/>
    <w:rsid w:val="00774BCF"/>
    <w:rsid w:val="00774F71"/>
    <w:rsid w:val="007750ED"/>
    <w:rsid w:val="00775B87"/>
    <w:rsid w:val="007760DA"/>
    <w:rsid w:val="007766CF"/>
    <w:rsid w:val="00780118"/>
    <w:rsid w:val="007818A2"/>
    <w:rsid w:val="0078296B"/>
    <w:rsid w:val="0078393C"/>
    <w:rsid w:val="00783EB8"/>
    <w:rsid w:val="007857FE"/>
    <w:rsid w:val="00785A4C"/>
    <w:rsid w:val="00786D09"/>
    <w:rsid w:val="00787429"/>
    <w:rsid w:val="007879CC"/>
    <w:rsid w:val="00787F3B"/>
    <w:rsid w:val="007908C5"/>
    <w:rsid w:val="007908C9"/>
    <w:rsid w:val="00790AE8"/>
    <w:rsid w:val="00792D73"/>
    <w:rsid w:val="00793530"/>
    <w:rsid w:val="00793940"/>
    <w:rsid w:val="007944BC"/>
    <w:rsid w:val="00797F21"/>
    <w:rsid w:val="007A009C"/>
    <w:rsid w:val="007A061F"/>
    <w:rsid w:val="007A1238"/>
    <w:rsid w:val="007A1BEB"/>
    <w:rsid w:val="007A1C9E"/>
    <w:rsid w:val="007A2591"/>
    <w:rsid w:val="007A317B"/>
    <w:rsid w:val="007A32A1"/>
    <w:rsid w:val="007A497A"/>
    <w:rsid w:val="007A4B52"/>
    <w:rsid w:val="007A5D36"/>
    <w:rsid w:val="007A5EB3"/>
    <w:rsid w:val="007A68A1"/>
    <w:rsid w:val="007A69CE"/>
    <w:rsid w:val="007A77F8"/>
    <w:rsid w:val="007B33BA"/>
    <w:rsid w:val="007B3B7B"/>
    <w:rsid w:val="007B4532"/>
    <w:rsid w:val="007B538B"/>
    <w:rsid w:val="007B66E2"/>
    <w:rsid w:val="007C17AA"/>
    <w:rsid w:val="007C1AE7"/>
    <w:rsid w:val="007C1BB5"/>
    <w:rsid w:val="007C1ED0"/>
    <w:rsid w:val="007C4647"/>
    <w:rsid w:val="007C4901"/>
    <w:rsid w:val="007C6C91"/>
    <w:rsid w:val="007C7B9D"/>
    <w:rsid w:val="007C7E27"/>
    <w:rsid w:val="007C7FF9"/>
    <w:rsid w:val="007D16B8"/>
    <w:rsid w:val="007D194C"/>
    <w:rsid w:val="007D2461"/>
    <w:rsid w:val="007D4477"/>
    <w:rsid w:val="007D4CC8"/>
    <w:rsid w:val="007D4DA1"/>
    <w:rsid w:val="007D5DEF"/>
    <w:rsid w:val="007D608B"/>
    <w:rsid w:val="007D68D4"/>
    <w:rsid w:val="007D6FAA"/>
    <w:rsid w:val="007D7275"/>
    <w:rsid w:val="007D7A88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06B"/>
    <w:rsid w:val="007F4E7A"/>
    <w:rsid w:val="007F5FFE"/>
    <w:rsid w:val="007F6CBC"/>
    <w:rsid w:val="00802234"/>
    <w:rsid w:val="0080274B"/>
    <w:rsid w:val="0080352B"/>
    <w:rsid w:val="008052C7"/>
    <w:rsid w:val="008101F0"/>
    <w:rsid w:val="00810E6A"/>
    <w:rsid w:val="00811138"/>
    <w:rsid w:val="00812754"/>
    <w:rsid w:val="00813876"/>
    <w:rsid w:val="00813F2B"/>
    <w:rsid w:val="00814BC9"/>
    <w:rsid w:val="00815325"/>
    <w:rsid w:val="0081707B"/>
    <w:rsid w:val="00821C2A"/>
    <w:rsid w:val="00821EF1"/>
    <w:rsid w:val="008227D4"/>
    <w:rsid w:val="00823C51"/>
    <w:rsid w:val="008242B5"/>
    <w:rsid w:val="0082440F"/>
    <w:rsid w:val="00824D07"/>
    <w:rsid w:val="008264FA"/>
    <w:rsid w:val="00826E14"/>
    <w:rsid w:val="00827C35"/>
    <w:rsid w:val="0083016D"/>
    <w:rsid w:val="008302FB"/>
    <w:rsid w:val="008303C1"/>
    <w:rsid w:val="008303F2"/>
    <w:rsid w:val="008318AA"/>
    <w:rsid w:val="00832250"/>
    <w:rsid w:val="00832B95"/>
    <w:rsid w:val="00832E35"/>
    <w:rsid w:val="00833ECB"/>
    <w:rsid w:val="00834584"/>
    <w:rsid w:val="00834A8D"/>
    <w:rsid w:val="008357CB"/>
    <w:rsid w:val="00836216"/>
    <w:rsid w:val="008375E6"/>
    <w:rsid w:val="00837D81"/>
    <w:rsid w:val="00840080"/>
    <w:rsid w:val="00840BDC"/>
    <w:rsid w:val="00844347"/>
    <w:rsid w:val="00847246"/>
    <w:rsid w:val="00851529"/>
    <w:rsid w:val="008515B6"/>
    <w:rsid w:val="00851EC6"/>
    <w:rsid w:val="00853438"/>
    <w:rsid w:val="00853459"/>
    <w:rsid w:val="00853DCF"/>
    <w:rsid w:val="008547DB"/>
    <w:rsid w:val="00854C94"/>
    <w:rsid w:val="00855F03"/>
    <w:rsid w:val="00856044"/>
    <w:rsid w:val="008563F6"/>
    <w:rsid w:val="008566D3"/>
    <w:rsid w:val="00856867"/>
    <w:rsid w:val="00856F7D"/>
    <w:rsid w:val="0086084B"/>
    <w:rsid w:val="00861923"/>
    <w:rsid w:val="0086232B"/>
    <w:rsid w:val="00862505"/>
    <w:rsid w:val="00862C0A"/>
    <w:rsid w:val="00863295"/>
    <w:rsid w:val="008633A2"/>
    <w:rsid w:val="0086493C"/>
    <w:rsid w:val="00865178"/>
    <w:rsid w:val="00865249"/>
    <w:rsid w:val="0086638F"/>
    <w:rsid w:val="008667DF"/>
    <w:rsid w:val="00867C92"/>
    <w:rsid w:val="00867EE6"/>
    <w:rsid w:val="00867F02"/>
    <w:rsid w:val="00874291"/>
    <w:rsid w:val="00874C05"/>
    <w:rsid w:val="00876875"/>
    <w:rsid w:val="00876AD1"/>
    <w:rsid w:val="00877710"/>
    <w:rsid w:val="00877DE4"/>
    <w:rsid w:val="00880915"/>
    <w:rsid w:val="00882146"/>
    <w:rsid w:val="008822D6"/>
    <w:rsid w:val="00882492"/>
    <w:rsid w:val="00882A26"/>
    <w:rsid w:val="00882F81"/>
    <w:rsid w:val="008833DD"/>
    <w:rsid w:val="00883444"/>
    <w:rsid w:val="0088458A"/>
    <w:rsid w:val="00884979"/>
    <w:rsid w:val="00884E4F"/>
    <w:rsid w:val="0088610F"/>
    <w:rsid w:val="00886449"/>
    <w:rsid w:val="00886CED"/>
    <w:rsid w:val="00886E0F"/>
    <w:rsid w:val="00886F38"/>
    <w:rsid w:val="0088720C"/>
    <w:rsid w:val="00890C27"/>
    <w:rsid w:val="00890F30"/>
    <w:rsid w:val="008952EF"/>
    <w:rsid w:val="00897222"/>
    <w:rsid w:val="00897497"/>
    <w:rsid w:val="0089767D"/>
    <w:rsid w:val="008976FB"/>
    <w:rsid w:val="00897989"/>
    <w:rsid w:val="00897A5C"/>
    <w:rsid w:val="008A166B"/>
    <w:rsid w:val="008A2443"/>
    <w:rsid w:val="008A2BDD"/>
    <w:rsid w:val="008A32D2"/>
    <w:rsid w:val="008A3358"/>
    <w:rsid w:val="008A4435"/>
    <w:rsid w:val="008A4A50"/>
    <w:rsid w:val="008A7DB4"/>
    <w:rsid w:val="008B08E4"/>
    <w:rsid w:val="008B0D8F"/>
    <w:rsid w:val="008B11E4"/>
    <w:rsid w:val="008B1C8C"/>
    <w:rsid w:val="008B2703"/>
    <w:rsid w:val="008B2A10"/>
    <w:rsid w:val="008B350E"/>
    <w:rsid w:val="008B6761"/>
    <w:rsid w:val="008B7AE8"/>
    <w:rsid w:val="008B7E25"/>
    <w:rsid w:val="008C18CB"/>
    <w:rsid w:val="008C54AB"/>
    <w:rsid w:val="008C6D00"/>
    <w:rsid w:val="008D04EA"/>
    <w:rsid w:val="008D0810"/>
    <w:rsid w:val="008D1174"/>
    <w:rsid w:val="008D19D9"/>
    <w:rsid w:val="008D1CCE"/>
    <w:rsid w:val="008D28EA"/>
    <w:rsid w:val="008D3059"/>
    <w:rsid w:val="008D3281"/>
    <w:rsid w:val="008D3323"/>
    <w:rsid w:val="008D4538"/>
    <w:rsid w:val="008D5DF7"/>
    <w:rsid w:val="008D6210"/>
    <w:rsid w:val="008D710D"/>
    <w:rsid w:val="008D76FB"/>
    <w:rsid w:val="008E0C63"/>
    <w:rsid w:val="008E1EBD"/>
    <w:rsid w:val="008E6279"/>
    <w:rsid w:val="008E77D0"/>
    <w:rsid w:val="008F05C4"/>
    <w:rsid w:val="008F0971"/>
    <w:rsid w:val="008F0EBB"/>
    <w:rsid w:val="008F13EC"/>
    <w:rsid w:val="008F2C1B"/>
    <w:rsid w:val="008F2ED5"/>
    <w:rsid w:val="008F3010"/>
    <w:rsid w:val="008F3CA2"/>
    <w:rsid w:val="008F3CF0"/>
    <w:rsid w:val="008F56F4"/>
    <w:rsid w:val="008F6D79"/>
    <w:rsid w:val="008F7808"/>
    <w:rsid w:val="008F78DC"/>
    <w:rsid w:val="009006D1"/>
    <w:rsid w:val="00900708"/>
    <w:rsid w:val="009010D2"/>
    <w:rsid w:val="00901D60"/>
    <w:rsid w:val="00902659"/>
    <w:rsid w:val="009037D9"/>
    <w:rsid w:val="00905305"/>
    <w:rsid w:val="00905526"/>
    <w:rsid w:val="00906FD0"/>
    <w:rsid w:val="00906FF5"/>
    <w:rsid w:val="00910073"/>
    <w:rsid w:val="009107B6"/>
    <w:rsid w:val="00912373"/>
    <w:rsid w:val="00913118"/>
    <w:rsid w:val="00914D44"/>
    <w:rsid w:val="00916598"/>
    <w:rsid w:val="00916AA4"/>
    <w:rsid w:val="00916BAD"/>
    <w:rsid w:val="00916D38"/>
    <w:rsid w:val="00917B48"/>
    <w:rsid w:val="009211EC"/>
    <w:rsid w:val="00921CCF"/>
    <w:rsid w:val="009236CD"/>
    <w:rsid w:val="00923CA6"/>
    <w:rsid w:val="00923CC1"/>
    <w:rsid w:val="00924089"/>
    <w:rsid w:val="00924097"/>
    <w:rsid w:val="009249BD"/>
    <w:rsid w:val="00924C5F"/>
    <w:rsid w:val="00925B17"/>
    <w:rsid w:val="009311E3"/>
    <w:rsid w:val="0093282D"/>
    <w:rsid w:val="00932B91"/>
    <w:rsid w:val="0093361E"/>
    <w:rsid w:val="0093372D"/>
    <w:rsid w:val="00934D3C"/>
    <w:rsid w:val="009364DE"/>
    <w:rsid w:val="00936ACF"/>
    <w:rsid w:val="00936E8E"/>
    <w:rsid w:val="0093790D"/>
    <w:rsid w:val="00940C92"/>
    <w:rsid w:val="00944218"/>
    <w:rsid w:val="00944A3A"/>
    <w:rsid w:val="00947239"/>
    <w:rsid w:val="00947F30"/>
    <w:rsid w:val="00951DFC"/>
    <w:rsid w:val="00952200"/>
    <w:rsid w:val="009524E7"/>
    <w:rsid w:val="00952FAD"/>
    <w:rsid w:val="009530ED"/>
    <w:rsid w:val="00953522"/>
    <w:rsid w:val="00953837"/>
    <w:rsid w:val="00953E57"/>
    <w:rsid w:val="00955576"/>
    <w:rsid w:val="00955677"/>
    <w:rsid w:val="00957A69"/>
    <w:rsid w:val="00957A90"/>
    <w:rsid w:val="0096083B"/>
    <w:rsid w:val="00961507"/>
    <w:rsid w:val="009636E5"/>
    <w:rsid w:val="00964685"/>
    <w:rsid w:val="009646D2"/>
    <w:rsid w:val="0096714F"/>
    <w:rsid w:val="009675B3"/>
    <w:rsid w:val="00967C18"/>
    <w:rsid w:val="00970429"/>
    <w:rsid w:val="00970C9F"/>
    <w:rsid w:val="00971A80"/>
    <w:rsid w:val="009741CA"/>
    <w:rsid w:val="00974B88"/>
    <w:rsid w:val="009762A1"/>
    <w:rsid w:val="00976CF0"/>
    <w:rsid w:val="00977299"/>
    <w:rsid w:val="009774D0"/>
    <w:rsid w:val="00977753"/>
    <w:rsid w:val="009819B7"/>
    <w:rsid w:val="00981F3D"/>
    <w:rsid w:val="00982804"/>
    <w:rsid w:val="00983D15"/>
    <w:rsid w:val="00983E54"/>
    <w:rsid w:val="0098500D"/>
    <w:rsid w:val="00985CFE"/>
    <w:rsid w:val="00986015"/>
    <w:rsid w:val="009865E6"/>
    <w:rsid w:val="0098796F"/>
    <w:rsid w:val="00987E7C"/>
    <w:rsid w:val="00991452"/>
    <w:rsid w:val="0099331F"/>
    <w:rsid w:val="009940F3"/>
    <w:rsid w:val="00995301"/>
    <w:rsid w:val="009953D2"/>
    <w:rsid w:val="0099570E"/>
    <w:rsid w:val="00995B6D"/>
    <w:rsid w:val="00995FE5"/>
    <w:rsid w:val="00997D5E"/>
    <w:rsid w:val="00997D9E"/>
    <w:rsid w:val="009A0183"/>
    <w:rsid w:val="009A262A"/>
    <w:rsid w:val="009A2ADC"/>
    <w:rsid w:val="009A2BB7"/>
    <w:rsid w:val="009A3A38"/>
    <w:rsid w:val="009A466E"/>
    <w:rsid w:val="009A54BB"/>
    <w:rsid w:val="009A6199"/>
    <w:rsid w:val="009A7891"/>
    <w:rsid w:val="009B0CD4"/>
    <w:rsid w:val="009B1600"/>
    <w:rsid w:val="009B29BB"/>
    <w:rsid w:val="009B2B83"/>
    <w:rsid w:val="009B2DF7"/>
    <w:rsid w:val="009B4C71"/>
    <w:rsid w:val="009B4FCA"/>
    <w:rsid w:val="009B510E"/>
    <w:rsid w:val="009B596A"/>
    <w:rsid w:val="009B61A1"/>
    <w:rsid w:val="009B6A5E"/>
    <w:rsid w:val="009C094B"/>
    <w:rsid w:val="009C0C6D"/>
    <w:rsid w:val="009C2CEF"/>
    <w:rsid w:val="009C3225"/>
    <w:rsid w:val="009C385D"/>
    <w:rsid w:val="009C3F77"/>
    <w:rsid w:val="009C5066"/>
    <w:rsid w:val="009C6CCE"/>
    <w:rsid w:val="009C6D15"/>
    <w:rsid w:val="009C7C1B"/>
    <w:rsid w:val="009D0075"/>
    <w:rsid w:val="009D0C76"/>
    <w:rsid w:val="009D1478"/>
    <w:rsid w:val="009D1AE9"/>
    <w:rsid w:val="009D3283"/>
    <w:rsid w:val="009D3634"/>
    <w:rsid w:val="009D6E1B"/>
    <w:rsid w:val="009E015C"/>
    <w:rsid w:val="009E1AD9"/>
    <w:rsid w:val="009E22EE"/>
    <w:rsid w:val="009E2F5F"/>
    <w:rsid w:val="009E2FB9"/>
    <w:rsid w:val="009E4C32"/>
    <w:rsid w:val="009E7271"/>
    <w:rsid w:val="009E72E1"/>
    <w:rsid w:val="009F111A"/>
    <w:rsid w:val="009F15A4"/>
    <w:rsid w:val="009F2767"/>
    <w:rsid w:val="009F396B"/>
    <w:rsid w:val="009F4086"/>
    <w:rsid w:val="009F45E2"/>
    <w:rsid w:val="009F524B"/>
    <w:rsid w:val="009F56C6"/>
    <w:rsid w:val="009F5E7B"/>
    <w:rsid w:val="00A00AE9"/>
    <w:rsid w:val="00A011DE"/>
    <w:rsid w:val="00A02416"/>
    <w:rsid w:val="00A02BEA"/>
    <w:rsid w:val="00A03B0E"/>
    <w:rsid w:val="00A0410F"/>
    <w:rsid w:val="00A04187"/>
    <w:rsid w:val="00A05861"/>
    <w:rsid w:val="00A077BC"/>
    <w:rsid w:val="00A0796F"/>
    <w:rsid w:val="00A10851"/>
    <w:rsid w:val="00A10C55"/>
    <w:rsid w:val="00A116E2"/>
    <w:rsid w:val="00A12536"/>
    <w:rsid w:val="00A13212"/>
    <w:rsid w:val="00A13884"/>
    <w:rsid w:val="00A13A47"/>
    <w:rsid w:val="00A13F2F"/>
    <w:rsid w:val="00A164D9"/>
    <w:rsid w:val="00A166FF"/>
    <w:rsid w:val="00A1763B"/>
    <w:rsid w:val="00A2058A"/>
    <w:rsid w:val="00A23F22"/>
    <w:rsid w:val="00A25492"/>
    <w:rsid w:val="00A263E5"/>
    <w:rsid w:val="00A268B1"/>
    <w:rsid w:val="00A2787C"/>
    <w:rsid w:val="00A278B5"/>
    <w:rsid w:val="00A27B66"/>
    <w:rsid w:val="00A30BF5"/>
    <w:rsid w:val="00A323BF"/>
    <w:rsid w:val="00A33D37"/>
    <w:rsid w:val="00A369C3"/>
    <w:rsid w:val="00A36CF4"/>
    <w:rsid w:val="00A376FC"/>
    <w:rsid w:val="00A4056F"/>
    <w:rsid w:val="00A42142"/>
    <w:rsid w:val="00A42A9A"/>
    <w:rsid w:val="00A43E3D"/>
    <w:rsid w:val="00A4608D"/>
    <w:rsid w:val="00A506AA"/>
    <w:rsid w:val="00A51B03"/>
    <w:rsid w:val="00A53835"/>
    <w:rsid w:val="00A55137"/>
    <w:rsid w:val="00A55728"/>
    <w:rsid w:val="00A564A7"/>
    <w:rsid w:val="00A62CEC"/>
    <w:rsid w:val="00A62E89"/>
    <w:rsid w:val="00A63027"/>
    <w:rsid w:val="00A64D8D"/>
    <w:rsid w:val="00A65930"/>
    <w:rsid w:val="00A70195"/>
    <w:rsid w:val="00A70F2B"/>
    <w:rsid w:val="00A71705"/>
    <w:rsid w:val="00A71D1E"/>
    <w:rsid w:val="00A72DB0"/>
    <w:rsid w:val="00A73092"/>
    <w:rsid w:val="00A73C9E"/>
    <w:rsid w:val="00A753EA"/>
    <w:rsid w:val="00A75E47"/>
    <w:rsid w:val="00A77EB8"/>
    <w:rsid w:val="00A80C2A"/>
    <w:rsid w:val="00A8138B"/>
    <w:rsid w:val="00A82E52"/>
    <w:rsid w:val="00A83174"/>
    <w:rsid w:val="00A83589"/>
    <w:rsid w:val="00A836BB"/>
    <w:rsid w:val="00A8521C"/>
    <w:rsid w:val="00A8659F"/>
    <w:rsid w:val="00A918BD"/>
    <w:rsid w:val="00A91F46"/>
    <w:rsid w:val="00A944B5"/>
    <w:rsid w:val="00A94D22"/>
    <w:rsid w:val="00A959B6"/>
    <w:rsid w:val="00A95CC8"/>
    <w:rsid w:val="00A97440"/>
    <w:rsid w:val="00A97B17"/>
    <w:rsid w:val="00AA08CA"/>
    <w:rsid w:val="00AA1622"/>
    <w:rsid w:val="00AA2102"/>
    <w:rsid w:val="00AA321A"/>
    <w:rsid w:val="00AA7049"/>
    <w:rsid w:val="00AA778F"/>
    <w:rsid w:val="00AA7A37"/>
    <w:rsid w:val="00AA7A8D"/>
    <w:rsid w:val="00AB02A5"/>
    <w:rsid w:val="00AB0507"/>
    <w:rsid w:val="00AB0783"/>
    <w:rsid w:val="00AB2331"/>
    <w:rsid w:val="00AB24DC"/>
    <w:rsid w:val="00AB2EB2"/>
    <w:rsid w:val="00AB32B6"/>
    <w:rsid w:val="00AB3C1D"/>
    <w:rsid w:val="00AB3E2C"/>
    <w:rsid w:val="00AB49A1"/>
    <w:rsid w:val="00AC1C2D"/>
    <w:rsid w:val="00AC24EB"/>
    <w:rsid w:val="00AC601E"/>
    <w:rsid w:val="00AC6F90"/>
    <w:rsid w:val="00AC70A7"/>
    <w:rsid w:val="00AC7448"/>
    <w:rsid w:val="00AC745A"/>
    <w:rsid w:val="00AD05B2"/>
    <w:rsid w:val="00AD07A1"/>
    <w:rsid w:val="00AD086A"/>
    <w:rsid w:val="00AD1349"/>
    <w:rsid w:val="00AD18CF"/>
    <w:rsid w:val="00AD289F"/>
    <w:rsid w:val="00AD2DC0"/>
    <w:rsid w:val="00AD2E81"/>
    <w:rsid w:val="00AD3EFC"/>
    <w:rsid w:val="00AD5013"/>
    <w:rsid w:val="00AD7546"/>
    <w:rsid w:val="00AE02B9"/>
    <w:rsid w:val="00AE0922"/>
    <w:rsid w:val="00AE129F"/>
    <w:rsid w:val="00AE24A6"/>
    <w:rsid w:val="00AE3A9B"/>
    <w:rsid w:val="00AE466D"/>
    <w:rsid w:val="00AE4F32"/>
    <w:rsid w:val="00AE6859"/>
    <w:rsid w:val="00AE6DEC"/>
    <w:rsid w:val="00AE6F41"/>
    <w:rsid w:val="00AE75D5"/>
    <w:rsid w:val="00AF01B5"/>
    <w:rsid w:val="00AF0280"/>
    <w:rsid w:val="00AF24BE"/>
    <w:rsid w:val="00AF2E24"/>
    <w:rsid w:val="00AF32F0"/>
    <w:rsid w:val="00AF49BE"/>
    <w:rsid w:val="00AF4BF3"/>
    <w:rsid w:val="00AF53F1"/>
    <w:rsid w:val="00AF675C"/>
    <w:rsid w:val="00AF6919"/>
    <w:rsid w:val="00AF7B14"/>
    <w:rsid w:val="00B003CF"/>
    <w:rsid w:val="00B01F19"/>
    <w:rsid w:val="00B03442"/>
    <w:rsid w:val="00B042CB"/>
    <w:rsid w:val="00B04607"/>
    <w:rsid w:val="00B04EBB"/>
    <w:rsid w:val="00B058CD"/>
    <w:rsid w:val="00B05A40"/>
    <w:rsid w:val="00B05CAC"/>
    <w:rsid w:val="00B0759E"/>
    <w:rsid w:val="00B112AF"/>
    <w:rsid w:val="00B11940"/>
    <w:rsid w:val="00B11B1B"/>
    <w:rsid w:val="00B147DF"/>
    <w:rsid w:val="00B1522F"/>
    <w:rsid w:val="00B15CCC"/>
    <w:rsid w:val="00B2146E"/>
    <w:rsid w:val="00B215ED"/>
    <w:rsid w:val="00B21BA6"/>
    <w:rsid w:val="00B21FC8"/>
    <w:rsid w:val="00B2547C"/>
    <w:rsid w:val="00B25CEE"/>
    <w:rsid w:val="00B25E8C"/>
    <w:rsid w:val="00B269FC"/>
    <w:rsid w:val="00B2701A"/>
    <w:rsid w:val="00B30C5E"/>
    <w:rsid w:val="00B3110F"/>
    <w:rsid w:val="00B31ABF"/>
    <w:rsid w:val="00B3271C"/>
    <w:rsid w:val="00B32A49"/>
    <w:rsid w:val="00B34236"/>
    <w:rsid w:val="00B34792"/>
    <w:rsid w:val="00B356F6"/>
    <w:rsid w:val="00B3653C"/>
    <w:rsid w:val="00B36766"/>
    <w:rsid w:val="00B36767"/>
    <w:rsid w:val="00B37FDF"/>
    <w:rsid w:val="00B41E4B"/>
    <w:rsid w:val="00B4329B"/>
    <w:rsid w:val="00B45BE3"/>
    <w:rsid w:val="00B46C24"/>
    <w:rsid w:val="00B47285"/>
    <w:rsid w:val="00B47D72"/>
    <w:rsid w:val="00B503BF"/>
    <w:rsid w:val="00B50F7F"/>
    <w:rsid w:val="00B516F8"/>
    <w:rsid w:val="00B520F1"/>
    <w:rsid w:val="00B553FE"/>
    <w:rsid w:val="00B5738C"/>
    <w:rsid w:val="00B602EC"/>
    <w:rsid w:val="00B610A5"/>
    <w:rsid w:val="00B633E6"/>
    <w:rsid w:val="00B63653"/>
    <w:rsid w:val="00B640FC"/>
    <w:rsid w:val="00B64A95"/>
    <w:rsid w:val="00B65ADE"/>
    <w:rsid w:val="00B66732"/>
    <w:rsid w:val="00B67B32"/>
    <w:rsid w:val="00B7090A"/>
    <w:rsid w:val="00B70F8A"/>
    <w:rsid w:val="00B728A3"/>
    <w:rsid w:val="00B72E6D"/>
    <w:rsid w:val="00B73256"/>
    <w:rsid w:val="00B73C34"/>
    <w:rsid w:val="00B73EF4"/>
    <w:rsid w:val="00B755AA"/>
    <w:rsid w:val="00B756A9"/>
    <w:rsid w:val="00B764BC"/>
    <w:rsid w:val="00B76659"/>
    <w:rsid w:val="00B773F7"/>
    <w:rsid w:val="00B777AA"/>
    <w:rsid w:val="00B828ED"/>
    <w:rsid w:val="00B84A76"/>
    <w:rsid w:val="00B86830"/>
    <w:rsid w:val="00B9041F"/>
    <w:rsid w:val="00B9100F"/>
    <w:rsid w:val="00B9178F"/>
    <w:rsid w:val="00B91FBC"/>
    <w:rsid w:val="00B92306"/>
    <w:rsid w:val="00B93AEF"/>
    <w:rsid w:val="00B95199"/>
    <w:rsid w:val="00B9568F"/>
    <w:rsid w:val="00B9753A"/>
    <w:rsid w:val="00B97DF2"/>
    <w:rsid w:val="00BA1830"/>
    <w:rsid w:val="00BA35C0"/>
    <w:rsid w:val="00BA3FED"/>
    <w:rsid w:val="00BA4AB0"/>
    <w:rsid w:val="00BA613F"/>
    <w:rsid w:val="00BA707F"/>
    <w:rsid w:val="00BA7930"/>
    <w:rsid w:val="00BA7DA2"/>
    <w:rsid w:val="00BB00FD"/>
    <w:rsid w:val="00BB1641"/>
    <w:rsid w:val="00BB24C7"/>
    <w:rsid w:val="00BB2A36"/>
    <w:rsid w:val="00BB2F54"/>
    <w:rsid w:val="00BB312A"/>
    <w:rsid w:val="00BB5A92"/>
    <w:rsid w:val="00BB7342"/>
    <w:rsid w:val="00BB7A95"/>
    <w:rsid w:val="00BC1851"/>
    <w:rsid w:val="00BC1E7F"/>
    <w:rsid w:val="00BC2125"/>
    <w:rsid w:val="00BC253D"/>
    <w:rsid w:val="00BC38F7"/>
    <w:rsid w:val="00BC48D8"/>
    <w:rsid w:val="00BC4F49"/>
    <w:rsid w:val="00BC5BEE"/>
    <w:rsid w:val="00BC5E7A"/>
    <w:rsid w:val="00BD15C1"/>
    <w:rsid w:val="00BD237E"/>
    <w:rsid w:val="00BD345F"/>
    <w:rsid w:val="00BD42C5"/>
    <w:rsid w:val="00BD4329"/>
    <w:rsid w:val="00BD46A4"/>
    <w:rsid w:val="00BD515C"/>
    <w:rsid w:val="00BD6678"/>
    <w:rsid w:val="00BD6F02"/>
    <w:rsid w:val="00BD71A1"/>
    <w:rsid w:val="00BE0B9D"/>
    <w:rsid w:val="00BE0C81"/>
    <w:rsid w:val="00BE0ED3"/>
    <w:rsid w:val="00BE109F"/>
    <w:rsid w:val="00BE1D4A"/>
    <w:rsid w:val="00BE2D70"/>
    <w:rsid w:val="00BE2E67"/>
    <w:rsid w:val="00BE4682"/>
    <w:rsid w:val="00BE4AA1"/>
    <w:rsid w:val="00BE57BB"/>
    <w:rsid w:val="00BE5EF2"/>
    <w:rsid w:val="00BE5F23"/>
    <w:rsid w:val="00BE6179"/>
    <w:rsid w:val="00BF09C5"/>
    <w:rsid w:val="00BF1502"/>
    <w:rsid w:val="00BF1DD0"/>
    <w:rsid w:val="00BF2496"/>
    <w:rsid w:val="00BF352B"/>
    <w:rsid w:val="00BF3E79"/>
    <w:rsid w:val="00BF449D"/>
    <w:rsid w:val="00BF61C9"/>
    <w:rsid w:val="00BF6213"/>
    <w:rsid w:val="00BF6F52"/>
    <w:rsid w:val="00BF7077"/>
    <w:rsid w:val="00BF79E2"/>
    <w:rsid w:val="00C02EB5"/>
    <w:rsid w:val="00C03330"/>
    <w:rsid w:val="00C03CDF"/>
    <w:rsid w:val="00C03EDE"/>
    <w:rsid w:val="00C041A3"/>
    <w:rsid w:val="00C056FD"/>
    <w:rsid w:val="00C06D7F"/>
    <w:rsid w:val="00C078EA"/>
    <w:rsid w:val="00C10481"/>
    <w:rsid w:val="00C10BF9"/>
    <w:rsid w:val="00C12115"/>
    <w:rsid w:val="00C1217A"/>
    <w:rsid w:val="00C12544"/>
    <w:rsid w:val="00C135E5"/>
    <w:rsid w:val="00C14B28"/>
    <w:rsid w:val="00C14CA4"/>
    <w:rsid w:val="00C14CE3"/>
    <w:rsid w:val="00C14EDF"/>
    <w:rsid w:val="00C155FA"/>
    <w:rsid w:val="00C169E4"/>
    <w:rsid w:val="00C216CB"/>
    <w:rsid w:val="00C2269B"/>
    <w:rsid w:val="00C22CAE"/>
    <w:rsid w:val="00C23144"/>
    <w:rsid w:val="00C24A8E"/>
    <w:rsid w:val="00C24CC0"/>
    <w:rsid w:val="00C24F4F"/>
    <w:rsid w:val="00C27F26"/>
    <w:rsid w:val="00C30B67"/>
    <w:rsid w:val="00C317F5"/>
    <w:rsid w:val="00C3296C"/>
    <w:rsid w:val="00C33115"/>
    <w:rsid w:val="00C36A11"/>
    <w:rsid w:val="00C409A3"/>
    <w:rsid w:val="00C41CCA"/>
    <w:rsid w:val="00C42180"/>
    <w:rsid w:val="00C44118"/>
    <w:rsid w:val="00C4427A"/>
    <w:rsid w:val="00C44586"/>
    <w:rsid w:val="00C45E10"/>
    <w:rsid w:val="00C47BB2"/>
    <w:rsid w:val="00C513C2"/>
    <w:rsid w:val="00C51C1A"/>
    <w:rsid w:val="00C51E09"/>
    <w:rsid w:val="00C52365"/>
    <w:rsid w:val="00C52CDF"/>
    <w:rsid w:val="00C54340"/>
    <w:rsid w:val="00C55DDC"/>
    <w:rsid w:val="00C561D3"/>
    <w:rsid w:val="00C609FE"/>
    <w:rsid w:val="00C60DFD"/>
    <w:rsid w:val="00C61DE3"/>
    <w:rsid w:val="00C64C9B"/>
    <w:rsid w:val="00C668A5"/>
    <w:rsid w:val="00C67D5F"/>
    <w:rsid w:val="00C7027D"/>
    <w:rsid w:val="00C70306"/>
    <w:rsid w:val="00C70BD6"/>
    <w:rsid w:val="00C70DA1"/>
    <w:rsid w:val="00C7196B"/>
    <w:rsid w:val="00C72A64"/>
    <w:rsid w:val="00C73ADC"/>
    <w:rsid w:val="00C740D9"/>
    <w:rsid w:val="00C7435F"/>
    <w:rsid w:val="00C74C7C"/>
    <w:rsid w:val="00C74D4D"/>
    <w:rsid w:val="00C82D3D"/>
    <w:rsid w:val="00C83CC1"/>
    <w:rsid w:val="00C86114"/>
    <w:rsid w:val="00C9026C"/>
    <w:rsid w:val="00C90987"/>
    <w:rsid w:val="00C92155"/>
    <w:rsid w:val="00C923D4"/>
    <w:rsid w:val="00C92D36"/>
    <w:rsid w:val="00C9358A"/>
    <w:rsid w:val="00C944AE"/>
    <w:rsid w:val="00C94D36"/>
    <w:rsid w:val="00C96428"/>
    <w:rsid w:val="00C965A4"/>
    <w:rsid w:val="00C967DE"/>
    <w:rsid w:val="00C96A20"/>
    <w:rsid w:val="00C96A35"/>
    <w:rsid w:val="00CA165B"/>
    <w:rsid w:val="00CA1B96"/>
    <w:rsid w:val="00CA2E4E"/>
    <w:rsid w:val="00CA4583"/>
    <w:rsid w:val="00CA53D4"/>
    <w:rsid w:val="00CA5495"/>
    <w:rsid w:val="00CA6773"/>
    <w:rsid w:val="00CB04D9"/>
    <w:rsid w:val="00CB0C3A"/>
    <w:rsid w:val="00CB1342"/>
    <w:rsid w:val="00CB16D2"/>
    <w:rsid w:val="00CB1B60"/>
    <w:rsid w:val="00CB1C53"/>
    <w:rsid w:val="00CB1EDF"/>
    <w:rsid w:val="00CB1FBA"/>
    <w:rsid w:val="00CB22F5"/>
    <w:rsid w:val="00CB2FCD"/>
    <w:rsid w:val="00CB3240"/>
    <w:rsid w:val="00CB529E"/>
    <w:rsid w:val="00CB5DA2"/>
    <w:rsid w:val="00CB6F86"/>
    <w:rsid w:val="00CB7C02"/>
    <w:rsid w:val="00CC01BC"/>
    <w:rsid w:val="00CC047C"/>
    <w:rsid w:val="00CC0FB0"/>
    <w:rsid w:val="00CC1C66"/>
    <w:rsid w:val="00CC283B"/>
    <w:rsid w:val="00CC29B4"/>
    <w:rsid w:val="00CC3862"/>
    <w:rsid w:val="00CC5390"/>
    <w:rsid w:val="00CC59D3"/>
    <w:rsid w:val="00CC6563"/>
    <w:rsid w:val="00CC7176"/>
    <w:rsid w:val="00CC73A0"/>
    <w:rsid w:val="00CC7F94"/>
    <w:rsid w:val="00CD034D"/>
    <w:rsid w:val="00CD0D19"/>
    <w:rsid w:val="00CD2776"/>
    <w:rsid w:val="00CD2EA0"/>
    <w:rsid w:val="00CD3E57"/>
    <w:rsid w:val="00CD405C"/>
    <w:rsid w:val="00CD434E"/>
    <w:rsid w:val="00CD56D3"/>
    <w:rsid w:val="00CD58A3"/>
    <w:rsid w:val="00CD6B3B"/>
    <w:rsid w:val="00CD6D13"/>
    <w:rsid w:val="00CD7813"/>
    <w:rsid w:val="00CE0303"/>
    <w:rsid w:val="00CE20A7"/>
    <w:rsid w:val="00CE3A9C"/>
    <w:rsid w:val="00CE4EF2"/>
    <w:rsid w:val="00CE567C"/>
    <w:rsid w:val="00CE644F"/>
    <w:rsid w:val="00CE64B0"/>
    <w:rsid w:val="00CE6D8D"/>
    <w:rsid w:val="00CF02B0"/>
    <w:rsid w:val="00CF0438"/>
    <w:rsid w:val="00CF1822"/>
    <w:rsid w:val="00CF4AB2"/>
    <w:rsid w:val="00CF4B43"/>
    <w:rsid w:val="00CF6428"/>
    <w:rsid w:val="00CF6E51"/>
    <w:rsid w:val="00CF7985"/>
    <w:rsid w:val="00CF7A6E"/>
    <w:rsid w:val="00D0164E"/>
    <w:rsid w:val="00D02932"/>
    <w:rsid w:val="00D02EBC"/>
    <w:rsid w:val="00D0323E"/>
    <w:rsid w:val="00D03608"/>
    <w:rsid w:val="00D03A90"/>
    <w:rsid w:val="00D040F2"/>
    <w:rsid w:val="00D04C11"/>
    <w:rsid w:val="00D0588B"/>
    <w:rsid w:val="00D06041"/>
    <w:rsid w:val="00D10484"/>
    <w:rsid w:val="00D10BA7"/>
    <w:rsid w:val="00D1125C"/>
    <w:rsid w:val="00D128D1"/>
    <w:rsid w:val="00D12FB0"/>
    <w:rsid w:val="00D13843"/>
    <w:rsid w:val="00D15AFB"/>
    <w:rsid w:val="00D15B26"/>
    <w:rsid w:val="00D15F20"/>
    <w:rsid w:val="00D17E33"/>
    <w:rsid w:val="00D20A46"/>
    <w:rsid w:val="00D20DA2"/>
    <w:rsid w:val="00D21EC1"/>
    <w:rsid w:val="00D21F11"/>
    <w:rsid w:val="00D2295D"/>
    <w:rsid w:val="00D23195"/>
    <w:rsid w:val="00D2585E"/>
    <w:rsid w:val="00D278DF"/>
    <w:rsid w:val="00D27A95"/>
    <w:rsid w:val="00D328E5"/>
    <w:rsid w:val="00D33FB6"/>
    <w:rsid w:val="00D3584B"/>
    <w:rsid w:val="00D377AC"/>
    <w:rsid w:val="00D37851"/>
    <w:rsid w:val="00D40603"/>
    <w:rsid w:val="00D4079C"/>
    <w:rsid w:val="00D418F0"/>
    <w:rsid w:val="00D4352E"/>
    <w:rsid w:val="00D4370C"/>
    <w:rsid w:val="00D449CF"/>
    <w:rsid w:val="00D46488"/>
    <w:rsid w:val="00D466ED"/>
    <w:rsid w:val="00D476A0"/>
    <w:rsid w:val="00D50777"/>
    <w:rsid w:val="00D516F3"/>
    <w:rsid w:val="00D520BA"/>
    <w:rsid w:val="00D560F9"/>
    <w:rsid w:val="00D564B3"/>
    <w:rsid w:val="00D5651E"/>
    <w:rsid w:val="00D56915"/>
    <w:rsid w:val="00D56C35"/>
    <w:rsid w:val="00D57128"/>
    <w:rsid w:val="00D6016E"/>
    <w:rsid w:val="00D611C0"/>
    <w:rsid w:val="00D6122C"/>
    <w:rsid w:val="00D61427"/>
    <w:rsid w:val="00D6227F"/>
    <w:rsid w:val="00D6249B"/>
    <w:rsid w:val="00D627D9"/>
    <w:rsid w:val="00D632FE"/>
    <w:rsid w:val="00D65181"/>
    <w:rsid w:val="00D66192"/>
    <w:rsid w:val="00D71116"/>
    <w:rsid w:val="00D716AD"/>
    <w:rsid w:val="00D72AD7"/>
    <w:rsid w:val="00D747CD"/>
    <w:rsid w:val="00D74943"/>
    <w:rsid w:val="00D77829"/>
    <w:rsid w:val="00D77FAA"/>
    <w:rsid w:val="00D804DB"/>
    <w:rsid w:val="00D80B77"/>
    <w:rsid w:val="00D81165"/>
    <w:rsid w:val="00D81C4A"/>
    <w:rsid w:val="00D82563"/>
    <w:rsid w:val="00D85024"/>
    <w:rsid w:val="00D857BC"/>
    <w:rsid w:val="00D870AE"/>
    <w:rsid w:val="00D876D2"/>
    <w:rsid w:val="00D876D8"/>
    <w:rsid w:val="00D90774"/>
    <w:rsid w:val="00D9136A"/>
    <w:rsid w:val="00D91A93"/>
    <w:rsid w:val="00D93A19"/>
    <w:rsid w:val="00D951B6"/>
    <w:rsid w:val="00D957F5"/>
    <w:rsid w:val="00D95B0C"/>
    <w:rsid w:val="00D96114"/>
    <w:rsid w:val="00D97344"/>
    <w:rsid w:val="00D9760A"/>
    <w:rsid w:val="00D97847"/>
    <w:rsid w:val="00D979D2"/>
    <w:rsid w:val="00DA0352"/>
    <w:rsid w:val="00DA1129"/>
    <w:rsid w:val="00DA1E57"/>
    <w:rsid w:val="00DA23F0"/>
    <w:rsid w:val="00DA2614"/>
    <w:rsid w:val="00DA7FA9"/>
    <w:rsid w:val="00DB4E2B"/>
    <w:rsid w:val="00DB4F7A"/>
    <w:rsid w:val="00DB54C1"/>
    <w:rsid w:val="00DB7E65"/>
    <w:rsid w:val="00DC0061"/>
    <w:rsid w:val="00DC00C7"/>
    <w:rsid w:val="00DC0504"/>
    <w:rsid w:val="00DC0E05"/>
    <w:rsid w:val="00DC13F4"/>
    <w:rsid w:val="00DC27A8"/>
    <w:rsid w:val="00DC33DC"/>
    <w:rsid w:val="00DC42A5"/>
    <w:rsid w:val="00DC5330"/>
    <w:rsid w:val="00DC7670"/>
    <w:rsid w:val="00DC775D"/>
    <w:rsid w:val="00DC7933"/>
    <w:rsid w:val="00DC7A00"/>
    <w:rsid w:val="00DD2F65"/>
    <w:rsid w:val="00DD316E"/>
    <w:rsid w:val="00DD33C5"/>
    <w:rsid w:val="00DD3656"/>
    <w:rsid w:val="00DD3E93"/>
    <w:rsid w:val="00DD4E1A"/>
    <w:rsid w:val="00DD513F"/>
    <w:rsid w:val="00DD5568"/>
    <w:rsid w:val="00DD56BA"/>
    <w:rsid w:val="00DD57B6"/>
    <w:rsid w:val="00DD591A"/>
    <w:rsid w:val="00DD61EE"/>
    <w:rsid w:val="00DD6989"/>
    <w:rsid w:val="00DE02BE"/>
    <w:rsid w:val="00DE1615"/>
    <w:rsid w:val="00DE1734"/>
    <w:rsid w:val="00DE1A14"/>
    <w:rsid w:val="00DE1D94"/>
    <w:rsid w:val="00DE3D95"/>
    <w:rsid w:val="00DE4759"/>
    <w:rsid w:val="00DE4C7C"/>
    <w:rsid w:val="00DE7B3B"/>
    <w:rsid w:val="00DF0FD5"/>
    <w:rsid w:val="00DF134D"/>
    <w:rsid w:val="00DF307A"/>
    <w:rsid w:val="00DF3879"/>
    <w:rsid w:val="00DF4638"/>
    <w:rsid w:val="00DF54FF"/>
    <w:rsid w:val="00DF553B"/>
    <w:rsid w:val="00DF6CA7"/>
    <w:rsid w:val="00DF70EB"/>
    <w:rsid w:val="00DF7833"/>
    <w:rsid w:val="00E005ED"/>
    <w:rsid w:val="00E01FDF"/>
    <w:rsid w:val="00E022A6"/>
    <w:rsid w:val="00E02886"/>
    <w:rsid w:val="00E02B15"/>
    <w:rsid w:val="00E0457B"/>
    <w:rsid w:val="00E049C1"/>
    <w:rsid w:val="00E04E2E"/>
    <w:rsid w:val="00E05439"/>
    <w:rsid w:val="00E05F53"/>
    <w:rsid w:val="00E071C0"/>
    <w:rsid w:val="00E07A3F"/>
    <w:rsid w:val="00E07DE8"/>
    <w:rsid w:val="00E109B4"/>
    <w:rsid w:val="00E11C39"/>
    <w:rsid w:val="00E11ED4"/>
    <w:rsid w:val="00E11FE2"/>
    <w:rsid w:val="00E12419"/>
    <w:rsid w:val="00E13111"/>
    <w:rsid w:val="00E13AE8"/>
    <w:rsid w:val="00E146A8"/>
    <w:rsid w:val="00E17DAA"/>
    <w:rsid w:val="00E20943"/>
    <w:rsid w:val="00E217A3"/>
    <w:rsid w:val="00E21C4F"/>
    <w:rsid w:val="00E21CE0"/>
    <w:rsid w:val="00E22CF8"/>
    <w:rsid w:val="00E24B93"/>
    <w:rsid w:val="00E24C5D"/>
    <w:rsid w:val="00E25A9C"/>
    <w:rsid w:val="00E260D0"/>
    <w:rsid w:val="00E261B9"/>
    <w:rsid w:val="00E30184"/>
    <w:rsid w:val="00E30FF6"/>
    <w:rsid w:val="00E312DB"/>
    <w:rsid w:val="00E31D87"/>
    <w:rsid w:val="00E32D59"/>
    <w:rsid w:val="00E33DD9"/>
    <w:rsid w:val="00E35BA2"/>
    <w:rsid w:val="00E36BE4"/>
    <w:rsid w:val="00E40C2C"/>
    <w:rsid w:val="00E413C8"/>
    <w:rsid w:val="00E450E9"/>
    <w:rsid w:val="00E4515E"/>
    <w:rsid w:val="00E45700"/>
    <w:rsid w:val="00E4610E"/>
    <w:rsid w:val="00E46C64"/>
    <w:rsid w:val="00E50DAC"/>
    <w:rsid w:val="00E516DB"/>
    <w:rsid w:val="00E53F99"/>
    <w:rsid w:val="00E546A4"/>
    <w:rsid w:val="00E55AF0"/>
    <w:rsid w:val="00E56259"/>
    <w:rsid w:val="00E56349"/>
    <w:rsid w:val="00E5719C"/>
    <w:rsid w:val="00E606DB"/>
    <w:rsid w:val="00E618F3"/>
    <w:rsid w:val="00E62487"/>
    <w:rsid w:val="00E62DFF"/>
    <w:rsid w:val="00E63612"/>
    <w:rsid w:val="00E646A0"/>
    <w:rsid w:val="00E65DC5"/>
    <w:rsid w:val="00E704F9"/>
    <w:rsid w:val="00E70AEE"/>
    <w:rsid w:val="00E71183"/>
    <w:rsid w:val="00E7165D"/>
    <w:rsid w:val="00E7255A"/>
    <w:rsid w:val="00E762D0"/>
    <w:rsid w:val="00E76596"/>
    <w:rsid w:val="00E767A3"/>
    <w:rsid w:val="00E76EC1"/>
    <w:rsid w:val="00E77C55"/>
    <w:rsid w:val="00E804CC"/>
    <w:rsid w:val="00E80FBC"/>
    <w:rsid w:val="00E81349"/>
    <w:rsid w:val="00E83BD4"/>
    <w:rsid w:val="00E843E3"/>
    <w:rsid w:val="00E84BEE"/>
    <w:rsid w:val="00E84FF3"/>
    <w:rsid w:val="00E85478"/>
    <w:rsid w:val="00E86017"/>
    <w:rsid w:val="00E86042"/>
    <w:rsid w:val="00E8765E"/>
    <w:rsid w:val="00E9075C"/>
    <w:rsid w:val="00E916F4"/>
    <w:rsid w:val="00E91CBC"/>
    <w:rsid w:val="00E92252"/>
    <w:rsid w:val="00E92347"/>
    <w:rsid w:val="00E92813"/>
    <w:rsid w:val="00E9376B"/>
    <w:rsid w:val="00E944A1"/>
    <w:rsid w:val="00E9787B"/>
    <w:rsid w:val="00E97B54"/>
    <w:rsid w:val="00EA0916"/>
    <w:rsid w:val="00EA0DE4"/>
    <w:rsid w:val="00EA1C8A"/>
    <w:rsid w:val="00EA3214"/>
    <w:rsid w:val="00EA372E"/>
    <w:rsid w:val="00EA38F4"/>
    <w:rsid w:val="00EA3A0D"/>
    <w:rsid w:val="00EA6295"/>
    <w:rsid w:val="00EA68E4"/>
    <w:rsid w:val="00EA691A"/>
    <w:rsid w:val="00EB0736"/>
    <w:rsid w:val="00EB0B3D"/>
    <w:rsid w:val="00EB0FB9"/>
    <w:rsid w:val="00EB1BC1"/>
    <w:rsid w:val="00EB32C1"/>
    <w:rsid w:val="00EB344B"/>
    <w:rsid w:val="00EB5AB6"/>
    <w:rsid w:val="00EB6D04"/>
    <w:rsid w:val="00EB734C"/>
    <w:rsid w:val="00EB7640"/>
    <w:rsid w:val="00EB7C7A"/>
    <w:rsid w:val="00EC079D"/>
    <w:rsid w:val="00EC3020"/>
    <w:rsid w:val="00EC34BC"/>
    <w:rsid w:val="00EC450B"/>
    <w:rsid w:val="00EC483F"/>
    <w:rsid w:val="00EC4CC7"/>
    <w:rsid w:val="00EC65FD"/>
    <w:rsid w:val="00EC6744"/>
    <w:rsid w:val="00EC7219"/>
    <w:rsid w:val="00EC7341"/>
    <w:rsid w:val="00EC7716"/>
    <w:rsid w:val="00EC7AD7"/>
    <w:rsid w:val="00ED03E7"/>
    <w:rsid w:val="00ED1B34"/>
    <w:rsid w:val="00ED1B62"/>
    <w:rsid w:val="00ED272A"/>
    <w:rsid w:val="00ED40D5"/>
    <w:rsid w:val="00ED607C"/>
    <w:rsid w:val="00ED6245"/>
    <w:rsid w:val="00ED7D6D"/>
    <w:rsid w:val="00ED7D84"/>
    <w:rsid w:val="00ED7F0F"/>
    <w:rsid w:val="00EE1941"/>
    <w:rsid w:val="00EE233B"/>
    <w:rsid w:val="00EE28B1"/>
    <w:rsid w:val="00EE2AC2"/>
    <w:rsid w:val="00EE2DC7"/>
    <w:rsid w:val="00EE37D7"/>
    <w:rsid w:val="00EE401F"/>
    <w:rsid w:val="00EE5510"/>
    <w:rsid w:val="00EE5B19"/>
    <w:rsid w:val="00EE6E4E"/>
    <w:rsid w:val="00EE709B"/>
    <w:rsid w:val="00EF0275"/>
    <w:rsid w:val="00EF084B"/>
    <w:rsid w:val="00EF1554"/>
    <w:rsid w:val="00EF1C9B"/>
    <w:rsid w:val="00EF1E11"/>
    <w:rsid w:val="00EF2B1E"/>
    <w:rsid w:val="00EF3A6D"/>
    <w:rsid w:val="00EF438F"/>
    <w:rsid w:val="00EF4BCA"/>
    <w:rsid w:val="00EF54D8"/>
    <w:rsid w:val="00EF57AC"/>
    <w:rsid w:val="00EF5BCF"/>
    <w:rsid w:val="00EF7A5E"/>
    <w:rsid w:val="00EF7B2A"/>
    <w:rsid w:val="00F00A64"/>
    <w:rsid w:val="00F02B49"/>
    <w:rsid w:val="00F02DA5"/>
    <w:rsid w:val="00F04738"/>
    <w:rsid w:val="00F054FF"/>
    <w:rsid w:val="00F0681B"/>
    <w:rsid w:val="00F06869"/>
    <w:rsid w:val="00F07CDA"/>
    <w:rsid w:val="00F12749"/>
    <w:rsid w:val="00F12AFF"/>
    <w:rsid w:val="00F13CEA"/>
    <w:rsid w:val="00F13F32"/>
    <w:rsid w:val="00F14049"/>
    <w:rsid w:val="00F14193"/>
    <w:rsid w:val="00F155C9"/>
    <w:rsid w:val="00F1634D"/>
    <w:rsid w:val="00F16B05"/>
    <w:rsid w:val="00F17485"/>
    <w:rsid w:val="00F17A6A"/>
    <w:rsid w:val="00F20AE5"/>
    <w:rsid w:val="00F20D1C"/>
    <w:rsid w:val="00F2110A"/>
    <w:rsid w:val="00F22D09"/>
    <w:rsid w:val="00F22D90"/>
    <w:rsid w:val="00F230DD"/>
    <w:rsid w:val="00F2313F"/>
    <w:rsid w:val="00F23629"/>
    <w:rsid w:val="00F25B08"/>
    <w:rsid w:val="00F261E9"/>
    <w:rsid w:val="00F27564"/>
    <w:rsid w:val="00F319BF"/>
    <w:rsid w:val="00F322F0"/>
    <w:rsid w:val="00F3257F"/>
    <w:rsid w:val="00F32BD6"/>
    <w:rsid w:val="00F32E57"/>
    <w:rsid w:val="00F34235"/>
    <w:rsid w:val="00F3521B"/>
    <w:rsid w:val="00F352FF"/>
    <w:rsid w:val="00F36AC4"/>
    <w:rsid w:val="00F372BF"/>
    <w:rsid w:val="00F37419"/>
    <w:rsid w:val="00F4068A"/>
    <w:rsid w:val="00F42AEB"/>
    <w:rsid w:val="00F42FC4"/>
    <w:rsid w:val="00F441BE"/>
    <w:rsid w:val="00F446D1"/>
    <w:rsid w:val="00F455EF"/>
    <w:rsid w:val="00F45BDC"/>
    <w:rsid w:val="00F46A7C"/>
    <w:rsid w:val="00F47A31"/>
    <w:rsid w:val="00F47D10"/>
    <w:rsid w:val="00F51726"/>
    <w:rsid w:val="00F52965"/>
    <w:rsid w:val="00F53641"/>
    <w:rsid w:val="00F54354"/>
    <w:rsid w:val="00F60337"/>
    <w:rsid w:val="00F64C59"/>
    <w:rsid w:val="00F6592D"/>
    <w:rsid w:val="00F67CA6"/>
    <w:rsid w:val="00F71C7C"/>
    <w:rsid w:val="00F72F58"/>
    <w:rsid w:val="00F776F5"/>
    <w:rsid w:val="00F803C0"/>
    <w:rsid w:val="00F80474"/>
    <w:rsid w:val="00F81BA0"/>
    <w:rsid w:val="00F8307D"/>
    <w:rsid w:val="00F84BFF"/>
    <w:rsid w:val="00F84D57"/>
    <w:rsid w:val="00F84DC2"/>
    <w:rsid w:val="00F86B82"/>
    <w:rsid w:val="00F87CA1"/>
    <w:rsid w:val="00F87DB9"/>
    <w:rsid w:val="00F9170F"/>
    <w:rsid w:val="00F91DD8"/>
    <w:rsid w:val="00F920A9"/>
    <w:rsid w:val="00F922AA"/>
    <w:rsid w:val="00F92E6C"/>
    <w:rsid w:val="00F939FF"/>
    <w:rsid w:val="00F93AA3"/>
    <w:rsid w:val="00F94C5C"/>
    <w:rsid w:val="00F9507F"/>
    <w:rsid w:val="00F97FC7"/>
    <w:rsid w:val="00FA0DCE"/>
    <w:rsid w:val="00FA12B7"/>
    <w:rsid w:val="00FA17B2"/>
    <w:rsid w:val="00FA18A7"/>
    <w:rsid w:val="00FA34CC"/>
    <w:rsid w:val="00FA3AD1"/>
    <w:rsid w:val="00FA3B54"/>
    <w:rsid w:val="00FA468D"/>
    <w:rsid w:val="00FA5CF6"/>
    <w:rsid w:val="00FA6726"/>
    <w:rsid w:val="00FA686F"/>
    <w:rsid w:val="00FA789C"/>
    <w:rsid w:val="00FB0CC4"/>
    <w:rsid w:val="00FB3FB5"/>
    <w:rsid w:val="00FB49AC"/>
    <w:rsid w:val="00FB5A5C"/>
    <w:rsid w:val="00FB61EF"/>
    <w:rsid w:val="00FB6FA8"/>
    <w:rsid w:val="00FC0EDA"/>
    <w:rsid w:val="00FC255F"/>
    <w:rsid w:val="00FC2678"/>
    <w:rsid w:val="00FC501F"/>
    <w:rsid w:val="00FC5D39"/>
    <w:rsid w:val="00FC6EE1"/>
    <w:rsid w:val="00FC784C"/>
    <w:rsid w:val="00FC7B35"/>
    <w:rsid w:val="00FD18B2"/>
    <w:rsid w:val="00FD320C"/>
    <w:rsid w:val="00FD3AF2"/>
    <w:rsid w:val="00FD6AF7"/>
    <w:rsid w:val="00FD7D0C"/>
    <w:rsid w:val="00FE0AFB"/>
    <w:rsid w:val="00FE2A3B"/>
    <w:rsid w:val="00FE2BB4"/>
    <w:rsid w:val="00FE2F7F"/>
    <w:rsid w:val="00FE305B"/>
    <w:rsid w:val="00FE3CC6"/>
    <w:rsid w:val="00FE4B13"/>
    <w:rsid w:val="00FE5691"/>
    <w:rsid w:val="00FE6A4D"/>
    <w:rsid w:val="00FE6B38"/>
    <w:rsid w:val="00FE73D7"/>
    <w:rsid w:val="00FF077D"/>
    <w:rsid w:val="00FF0F9B"/>
    <w:rsid w:val="00FF2A83"/>
    <w:rsid w:val="00FF5ACC"/>
    <w:rsid w:val="00FF5DD5"/>
    <w:rsid w:val="00FF688C"/>
    <w:rsid w:val="00FF7396"/>
    <w:rsid w:val="00FF7819"/>
    <w:rsid w:val="00FF7DB3"/>
    <w:rsid w:val="00FF7EE4"/>
    <w:rsid w:val="01FDD292"/>
    <w:rsid w:val="03343D49"/>
    <w:rsid w:val="03ABFBC1"/>
    <w:rsid w:val="03FB6761"/>
    <w:rsid w:val="04A842DD"/>
    <w:rsid w:val="05115472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0F646EA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72CC32E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7DC7F"/>
    <w:rsid w:val="320C096E"/>
    <w:rsid w:val="3345A429"/>
    <w:rsid w:val="3365DF7D"/>
    <w:rsid w:val="338AD733"/>
    <w:rsid w:val="33C629ED"/>
    <w:rsid w:val="33CD418D"/>
    <w:rsid w:val="348624F1"/>
    <w:rsid w:val="369DDED0"/>
    <w:rsid w:val="371064C4"/>
    <w:rsid w:val="39788F36"/>
    <w:rsid w:val="3A949FF7"/>
    <w:rsid w:val="3BEFD102"/>
    <w:rsid w:val="3D31C50C"/>
    <w:rsid w:val="3DEC3D88"/>
    <w:rsid w:val="40B19041"/>
    <w:rsid w:val="40B91A68"/>
    <w:rsid w:val="40FA4FF1"/>
    <w:rsid w:val="41B5213B"/>
    <w:rsid w:val="427DDFBE"/>
    <w:rsid w:val="42A044BE"/>
    <w:rsid w:val="42E39FD1"/>
    <w:rsid w:val="43FBFF56"/>
    <w:rsid w:val="43FFB094"/>
    <w:rsid w:val="44A4249E"/>
    <w:rsid w:val="45101BF9"/>
    <w:rsid w:val="453089FC"/>
    <w:rsid w:val="455AA853"/>
    <w:rsid w:val="464B9401"/>
    <w:rsid w:val="4691BB2B"/>
    <w:rsid w:val="46DFF84C"/>
    <w:rsid w:val="4CC560BF"/>
    <w:rsid w:val="4D04151A"/>
    <w:rsid w:val="4D54D746"/>
    <w:rsid w:val="4E0EF0D1"/>
    <w:rsid w:val="4E412C67"/>
    <w:rsid w:val="4F4DC1C5"/>
    <w:rsid w:val="4F5AD084"/>
    <w:rsid w:val="4F5D6062"/>
    <w:rsid w:val="4FF5D099"/>
    <w:rsid w:val="5348577F"/>
    <w:rsid w:val="5441D815"/>
    <w:rsid w:val="575579AB"/>
    <w:rsid w:val="58679F10"/>
    <w:rsid w:val="5915211F"/>
    <w:rsid w:val="59C908CE"/>
    <w:rsid w:val="5B2DD353"/>
    <w:rsid w:val="5B6B783E"/>
    <w:rsid w:val="5BCA9AF6"/>
    <w:rsid w:val="5DDEE69A"/>
    <w:rsid w:val="5DF1BB0F"/>
    <w:rsid w:val="5DFF9359"/>
    <w:rsid w:val="5EE16208"/>
    <w:rsid w:val="5FB826F7"/>
    <w:rsid w:val="601A1D0B"/>
    <w:rsid w:val="63232560"/>
    <w:rsid w:val="6339AB16"/>
    <w:rsid w:val="63F757F1"/>
    <w:rsid w:val="64551E2C"/>
    <w:rsid w:val="6495636B"/>
    <w:rsid w:val="66562429"/>
    <w:rsid w:val="679146BB"/>
    <w:rsid w:val="686C4CBA"/>
    <w:rsid w:val="69C36EF6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1BFF7"/>
    <w:rsid w:val="73DAC2B2"/>
    <w:rsid w:val="7601EEAE"/>
    <w:rsid w:val="7633D172"/>
    <w:rsid w:val="775121DD"/>
    <w:rsid w:val="77FD9B55"/>
    <w:rsid w:val="79C8B336"/>
    <w:rsid w:val="79D4427B"/>
    <w:rsid w:val="7A3ABB4C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103F1465-5C77-4B0C-86C3-843AF636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347170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4244C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mailto:amelia.radke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q.edu.au/news/article/2020/09/survey-explores-impact-of-technology-facilitated-abuse" TargetMode="External"/><Relationship Id="rId2" Type="http://schemas.openxmlformats.org/officeDocument/2006/relationships/hyperlink" Target="https://www.tio.com.au/guides/family-violence/phone-or-internet-complaints-impacted-family-violence" TargetMode="External"/><Relationship Id="rId1" Type="http://schemas.openxmlformats.org/officeDocument/2006/relationships/hyperlink" Target="https://bcec.edu.au/assets/2021/12/BCEC-Briefing-Note-2021-2-Family-and-Domestic-Violence-in-Australia-1.pdf" TargetMode="External"/><Relationship Id="rId6" Type="http://schemas.openxmlformats.org/officeDocument/2006/relationships/hyperlink" Target="https://www.acma.gov.au/articles/2023-03/channel-seven-breaches-captioning-rules" TargetMode="External"/><Relationship Id="rId5" Type="http://schemas.openxmlformats.org/officeDocument/2006/relationships/hyperlink" Target="https://www.commsalliance.com.au/__data/assets/pdf_file/0011/1343/C609_2007.pdf" TargetMode="External"/><Relationship Id="rId4" Type="http://schemas.openxmlformats.org/officeDocument/2006/relationships/hyperlink" Target="https://www.acma.gov.au/articles/2023-02/acma-finds-telstra-failed-help-vulnerable-consume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41F4B8-EC42-42AF-998B-D30D2F077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6</TotalTime>
  <Pages>3</Pages>
  <Words>924</Words>
  <Characters>5268</Characters>
  <Application>Microsoft Office Word</Application>
  <DocSecurity>0</DocSecurity>
  <Lines>43</Lines>
  <Paragraphs>12</Paragraphs>
  <ScaleCrop>false</ScaleCrop>
  <Company/>
  <LinksUpToDate>false</LinksUpToDate>
  <CharactersWithSpaces>6180</CharactersWithSpaces>
  <SharedDoc>false</SharedDoc>
  <HLinks>
    <vt:vector size="42" baseType="variant"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5308506</vt:i4>
      </vt:variant>
      <vt:variant>
        <vt:i4>15</vt:i4>
      </vt:variant>
      <vt:variant>
        <vt:i4>0</vt:i4>
      </vt:variant>
      <vt:variant>
        <vt:i4>5</vt:i4>
      </vt:variant>
      <vt:variant>
        <vt:lpwstr>https://www.acma.gov.au/articles/2023-03/channel-seven-breaches-captioning-rules</vt:lpwstr>
      </vt:variant>
      <vt:variant>
        <vt:lpwstr/>
      </vt:variant>
      <vt:variant>
        <vt:i4>327687</vt:i4>
      </vt:variant>
      <vt:variant>
        <vt:i4>12</vt:i4>
      </vt:variant>
      <vt:variant>
        <vt:i4>0</vt:i4>
      </vt:variant>
      <vt:variant>
        <vt:i4>5</vt:i4>
      </vt:variant>
      <vt:variant>
        <vt:lpwstr>https://www.commsalliance.com.au/__data/assets/pdf_file/0011/1343/C609_2007.pdf</vt:lpwstr>
      </vt:variant>
      <vt:variant>
        <vt:lpwstr/>
      </vt:variant>
      <vt:variant>
        <vt:i4>393228</vt:i4>
      </vt:variant>
      <vt:variant>
        <vt:i4>9</vt:i4>
      </vt:variant>
      <vt:variant>
        <vt:i4>0</vt:i4>
      </vt:variant>
      <vt:variant>
        <vt:i4>5</vt:i4>
      </vt:variant>
      <vt:variant>
        <vt:lpwstr>https://www.acma.gov.au/articles/2023-02/acma-finds-telstra-failed-help-vulnerable-consumers</vt:lpwstr>
      </vt:variant>
      <vt:variant>
        <vt:lpwstr/>
      </vt:variant>
      <vt:variant>
        <vt:i4>2031690</vt:i4>
      </vt:variant>
      <vt:variant>
        <vt:i4>6</vt:i4>
      </vt:variant>
      <vt:variant>
        <vt:i4>0</vt:i4>
      </vt:variant>
      <vt:variant>
        <vt:i4>5</vt:i4>
      </vt:variant>
      <vt:variant>
        <vt:lpwstr>https://www.uq.edu.au/news/article/2020/09/survey-explores-impact-of-technology-facilitated-abuse</vt:lpwstr>
      </vt:variant>
      <vt:variant>
        <vt:lpwstr/>
      </vt:variant>
      <vt:variant>
        <vt:i4>8323195</vt:i4>
      </vt:variant>
      <vt:variant>
        <vt:i4>3</vt:i4>
      </vt:variant>
      <vt:variant>
        <vt:i4>0</vt:i4>
      </vt:variant>
      <vt:variant>
        <vt:i4>5</vt:i4>
      </vt:variant>
      <vt:variant>
        <vt:lpwstr>https://www.tio.com.au/guides/family-violence/phone-or-internet-complaints-impacted-family-violence</vt:lpwstr>
      </vt:variant>
      <vt:variant>
        <vt:lpwstr/>
      </vt:variant>
      <vt:variant>
        <vt:i4>131146</vt:i4>
      </vt:variant>
      <vt:variant>
        <vt:i4>0</vt:i4>
      </vt:variant>
      <vt:variant>
        <vt:i4>0</vt:i4>
      </vt:variant>
      <vt:variant>
        <vt:i4>5</vt:i4>
      </vt:variant>
      <vt:variant>
        <vt:lpwstr>https://bcec.edu.au/assets/2021/12/BCEC-Briefing-Note-2021-2-Family-and-Domestic-Violence-in-Australia-1.pdf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Amelia Radke</cp:lastModifiedBy>
  <cp:revision>5</cp:revision>
  <cp:lastPrinted>2022-04-01T20:13:00Z</cp:lastPrinted>
  <dcterms:created xsi:type="dcterms:W3CDTF">2023-03-23T21:49:00Z</dcterms:created>
  <dcterms:modified xsi:type="dcterms:W3CDTF">2023-03-23T23:12:00Z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