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10053" w14:textId="77777777" w:rsidR="00B47285" w:rsidRPr="002C5882" w:rsidRDefault="00B47285" w:rsidP="001B3747">
      <w:pPr>
        <w:pStyle w:val="Letterhead1"/>
        <w:ind w:firstLine="720"/>
      </w:pPr>
      <w:bookmarkStart w:id="0" w:name="_Hlk95835868"/>
      <w:r w:rsidRPr="00CF0438">
        <w:rPr>
          <w:noProof/>
        </w:rPr>
        <w:drawing>
          <wp:anchor distT="0" distB="0" distL="114300" distR="114300" simplePos="0" relativeHeight="251658243" behindDoc="1" locked="0" layoutInCell="1" allowOverlap="1" wp14:anchorId="34BF5CAC" wp14:editId="2C52F7CB">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58244" behindDoc="0" locked="0" layoutInCell="1" allowOverlap="1" wp14:anchorId="05F90143" wp14:editId="3CB22B00">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5" behindDoc="0" locked="0" layoutInCell="1" allowOverlap="1" wp14:anchorId="1A2879AA" wp14:editId="1DD0405B">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2" behindDoc="0" locked="0" layoutInCell="1" allowOverlap="1" wp14:anchorId="5941B57A" wp14:editId="48DC0208">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1" behindDoc="0" locked="0" layoutInCell="1" allowOverlap="1" wp14:anchorId="3B46B849" wp14:editId="23189805">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CF0438">
        <w:t>www.</w:t>
      </w:r>
      <w:r w:rsidRPr="002C5882">
        <w:t>accan</w:t>
      </w:r>
      <w:r w:rsidRPr="00CF0438">
        <w:t>.org.</w:t>
      </w:r>
      <w:r w:rsidRPr="002C5882">
        <w:t>au</w:t>
      </w:r>
    </w:p>
    <w:p w14:paraId="79D66543" w14:textId="77777777" w:rsidR="00B47285" w:rsidRPr="002C5882" w:rsidRDefault="00F47D10" w:rsidP="00CF0438">
      <w:pPr>
        <w:pStyle w:val="Letterhead1"/>
      </w:pPr>
      <w:r>
        <w:t>i</w:t>
      </w:r>
      <w:r w:rsidR="00B47285" w:rsidRPr="002C5882">
        <w:t>nfo@accan.org.au</w:t>
      </w:r>
    </w:p>
    <w:p w14:paraId="30F7B7DF" w14:textId="77777777" w:rsidR="00B47285" w:rsidRPr="002C5882" w:rsidRDefault="00B47285" w:rsidP="00CF0438">
      <w:pPr>
        <w:pStyle w:val="Letterhead1"/>
      </w:pPr>
      <w:r w:rsidRPr="002C5882">
        <w:t>02 9288 4000</w:t>
      </w:r>
    </w:p>
    <w:p w14:paraId="2A55BBA8" w14:textId="0C93CC56" w:rsidR="005731AC" w:rsidRPr="003F0943" w:rsidRDefault="006F377B" w:rsidP="003F0943">
      <w:pPr>
        <w:pStyle w:val="Letterhead1"/>
      </w:pPr>
      <w:r w:rsidRPr="003F0943">
        <w:t>PO Box A1158, Sydney South NSW 1235</w:t>
      </w:r>
    </w:p>
    <w:p w14:paraId="360CE71C" w14:textId="77777777" w:rsidR="00B47285" w:rsidRDefault="00B47285" w:rsidP="00B47285">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018CC6F2" wp14:editId="10B8DE33">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334A9EB" id="Rectangle 4379" o:spid="_x0000_s1026"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280AF72A" w14:textId="77777777" w:rsidR="00B47285" w:rsidRDefault="00B47285" w:rsidP="00B47285">
      <w:pPr>
        <w:tabs>
          <w:tab w:val="right" w:pos="8931"/>
        </w:tabs>
        <w:rPr>
          <w:rFonts w:ascii="Gotham Black" w:hAnsi="Gotham Black"/>
          <w:color w:val="43C7F4"/>
          <w:sz w:val="36"/>
          <w:szCs w:val="36"/>
        </w:rPr>
      </w:pPr>
    </w:p>
    <w:p w14:paraId="47B8BF81" w14:textId="5308E8CB" w:rsidR="00576D4A" w:rsidRDefault="00F45BDC" w:rsidP="00CB1C53">
      <w:pPr>
        <w:tabs>
          <w:tab w:val="right" w:pos="9026"/>
        </w:tabs>
        <w:rPr>
          <w:rStyle w:val="DocDateChar"/>
        </w:rPr>
      </w:pPr>
      <w:r w:rsidRPr="006F47E7">
        <w:rPr>
          <w:rFonts w:ascii="Gotham Black" w:hAnsi="Gotham Black"/>
          <w:color w:val="44C7F4"/>
          <w:sz w:val="36"/>
          <w:szCs w:val="36"/>
        </w:rPr>
        <w:tab/>
      </w:r>
      <w:bookmarkEnd w:id="0"/>
      <w:r w:rsidR="00BB1F5E" w:rsidRPr="00DA0913">
        <w:rPr>
          <w:rStyle w:val="DocDateChar"/>
        </w:rPr>
        <w:t>30</w:t>
      </w:r>
      <w:r w:rsidR="00BB1F5E" w:rsidRPr="00DA0913">
        <w:rPr>
          <w:rStyle w:val="DocDateChar"/>
          <w:vertAlign w:val="superscript"/>
        </w:rPr>
        <w:t>th</w:t>
      </w:r>
      <w:r w:rsidR="00BB1F5E" w:rsidRPr="00DA0913">
        <w:rPr>
          <w:rStyle w:val="DocDateChar"/>
        </w:rPr>
        <w:t xml:space="preserve"> September 2022</w:t>
      </w:r>
    </w:p>
    <w:p w14:paraId="17D787F8" w14:textId="22817F9B" w:rsidR="00BB1F5E" w:rsidRDefault="00BB1F5E" w:rsidP="00BB1F5E">
      <w:pPr>
        <w:pStyle w:val="NoSpacing"/>
        <w:rPr>
          <w:rStyle w:val="DocDateChar"/>
        </w:rPr>
      </w:pPr>
    </w:p>
    <w:p w14:paraId="15978903" w14:textId="02AF578C" w:rsidR="001F7D90" w:rsidRDefault="009C606D" w:rsidP="00BB1F5E">
      <w:pPr>
        <w:pStyle w:val="NoSpacing"/>
      </w:pPr>
      <w:r>
        <w:t xml:space="preserve">To: </w:t>
      </w:r>
      <w:r w:rsidR="00BB1F5E" w:rsidRPr="00BB1F5E">
        <w:t xml:space="preserve">Department of Infrastructure, Transport, Regional Development, </w:t>
      </w:r>
      <w:proofErr w:type="gramStart"/>
      <w:r w:rsidR="00BB1F5E" w:rsidRPr="00BB1F5E">
        <w:t>Communications</w:t>
      </w:r>
      <w:proofErr w:type="gramEnd"/>
      <w:r w:rsidR="00BB1F5E" w:rsidRPr="00BB1F5E">
        <w:t xml:space="preserve"> and the Art</w:t>
      </w:r>
      <w:r w:rsidR="00BB1F5E">
        <w:t>s</w:t>
      </w:r>
    </w:p>
    <w:p w14:paraId="4B75E209" w14:textId="0B0D5EA1" w:rsidR="00BB1F5E" w:rsidRDefault="009C606D" w:rsidP="00BB1F5E">
      <w:pPr>
        <w:pStyle w:val="NoSpacing"/>
      </w:pPr>
      <w:r>
        <w:t xml:space="preserve">Via: </w:t>
      </w:r>
      <w:hyperlink r:id="rId21" w:history="1">
        <w:r w:rsidRPr="000027D7">
          <w:rPr>
            <w:rStyle w:val="Hyperlink"/>
          </w:rPr>
          <w:t>usb@communications.gov.au</w:t>
        </w:r>
      </w:hyperlink>
      <w:r>
        <w:t xml:space="preserve"> </w:t>
      </w:r>
    </w:p>
    <w:p w14:paraId="7040C0B2" w14:textId="77777777" w:rsidR="009C606D" w:rsidRDefault="009C606D" w:rsidP="00BB1F5E">
      <w:pPr>
        <w:pStyle w:val="NoSpacing"/>
      </w:pPr>
    </w:p>
    <w:p w14:paraId="1F6B9EFC" w14:textId="4D847904" w:rsidR="00BB1F5E" w:rsidRDefault="00BB1F5E" w:rsidP="00BB1F5E">
      <w:pPr>
        <w:pStyle w:val="NoSpacing"/>
        <w:rPr>
          <w:b/>
          <w:bCs/>
        </w:rPr>
      </w:pPr>
      <w:r w:rsidRPr="00BB1F5E">
        <w:rPr>
          <w:b/>
          <w:bCs/>
        </w:rPr>
        <w:t>Re: Exposure Draft – Telecommunications Legislation Amendment (Statutory Infrastructure Providers and Other Measures) Bill 2022</w:t>
      </w:r>
    </w:p>
    <w:p w14:paraId="6E236A9D" w14:textId="066A733A" w:rsidR="00BB1F5E" w:rsidRDefault="00BB1F5E" w:rsidP="00BB1F5E">
      <w:pPr>
        <w:pStyle w:val="NoSpacing"/>
        <w:rPr>
          <w:b/>
          <w:bCs/>
        </w:rPr>
      </w:pPr>
    </w:p>
    <w:p w14:paraId="149FA2CF" w14:textId="68153545" w:rsidR="00391118" w:rsidRDefault="00BB1F5E" w:rsidP="00611763">
      <w:pPr>
        <w:rPr>
          <w:rStyle w:val="DocDateChar"/>
          <w:rFonts w:asciiTheme="minorHAnsi" w:hAnsiTheme="minorHAnsi"/>
          <w:b w:val="0"/>
          <w:bCs w:val="0"/>
        </w:rPr>
      </w:pPr>
      <w:r>
        <w:rPr>
          <w:rStyle w:val="DocDateChar"/>
          <w:rFonts w:asciiTheme="minorHAnsi" w:hAnsiTheme="minorHAnsi"/>
          <w:b w:val="0"/>
          <w:bCs w:val="0"/>
        </w:rPr>
        <w:t xml:space="preserve">ACCAN thanks the Department for the opportunity to comment on </w:t>
      </w:r>
      <w:r w:rsidRPr="007C263F">
        <w:rPr>
          <w:rStyle w:val="DocDateChar"/>
          <w:rFonts w:asciiTheme="minorHAnsi" w:hAnsiTheme="minorHAnsi"/>
          <w:b w:val="0"/>
          <w:bCs w:val="0"/>
          <w:i/>
          <w:iCs/>
        </w:rPr>
        <w:t>the Exposure Draft – Telecommunications Legislation Amendment (Statutory Infrastructure Providers and Other Measures) Bill 2022</w:t>
      </w:r>
      <w:r>
        <w:rPr>
          <w:rStyle w:val="DocDateChar"/>
          <w:rFonts w:asciiTheme="minorHAnsi" w:hAnsiTheme="minorHAnsi"/>
          <w:b w:val="0"/>
          <w:bCs w:val="0"/>
        </w:rPr>
        <w:t xml:space="preserve"> (Draft Bill).</w:t>
      </w:r>
      <w:r w:rsidR="009C606D">
        <w:rPr>
          <w:rStyle w:val="DocDateChar"/>
          <w:rFonts w:asciiTheme="minorHAnsi" w:hAnsiTheme="minorHAnsi"/>
          <w:b w:val="0"/>
          <w:bCs w:val="0"/>
        </w:rPr>
        <w:t xml:space="preserve"> ACCAN supports the key changes </w:t>
      </w:r>
      <w:r w:rsidR="007C263F">
        <w:rPr>
          <w:rStyle w:val="DocDateChar"/>
          <w:rFonts w:asciiTheme="minorHAnsi" w:hAnsiTheme="minorHAnsi"/>
          <w:b w:val="0"/>
          <w:bCs w:val="0"/>
        </w:rPr>
        <w:t xml:space="preserve">proposed </w:t>
      </w:r>
      <w:r w:rsidR="009C606D">
        <w:rPr>
          <w:rStyle w:val="DocDateChar"/>
          <w:rFonts w:asciiTheme="minorHAnsi" w:hAnsiTheme="minorHAnsi"/>
          <w:b w:val="0"/>
          <w:bCs w:val="0"/>
        </w:rPr>
        <w:t>in the</w:t>
      </w:r>
      <w:r w:rsidR="007C263F">
        <w:rPr>
          <w:rStyle w:val="DocDateChar"/>
          <w:rFonts w:asciiTheme="minorHAnsi" w:hAnsiTheme="minorHAnsi"/>
          <w:b w:val="0"/>
          <w:bCs w:val="0"/>
        </w:rPr>
        <w:t xml:space="preserve"> Draft</w:t>
      </w:r>
      <w:r w:rsidR="009C606D">
        <w:rPr>
          <w:rStyle w:val="DocDateChar"/>
          <w:rFonts w:asciiTheme="minorHAnsi" w:hAnsiTheme="minorHAnsi"/>
          <w:b w:val="0"/>
          <w:bCs w:val="0"/>
        </w:rPr>
        <w:t xml:space="preserve"> </w:t>
      </w:r>
      <w:r w:rsidR="007C263F">
        <w:rPr>
          <w:rStyle w:val="DocDateChar"/>
          <w:rFonts w:asciiTheme="minorHAnsi" w:hAnsiTheme="minorHAnsi"/>
          <w:b w:val="0"/>
          <w:bCs w:val="0"/>
        </w:rPr>
        <w:t>B</w:t>
      </w:r>
      <w:r w:rsidR="009C606D">
        <w:rPr>
          <w:rStyle w:val="DocDateChar"/>
          <w:rFonts w:asciiTheme="minorHAnsi" w:hAnsiTheme="minorHAnsi"/>
          <w:b w:val="0"/>
          <w:bCs w:val="0"/>
        </w:rPr>
        <w:t>ill, including:</w:t>
      </w:r>
    </w:p>
    <w:p w14:paraId="2F496E93" w14:textId="0DCB7598" w:rsidR="009C606D" w:rsidRDefault="009C606D" w:rsidP="00616ADB">
      <w:pPr>
        <w:pStyle w:val="NoSpacing"/>
        <w:numPr>
          <w:ilvl w:val="0"/>
          <w:numId w:val="37"/>
        </w:numPr>
        <w:rPr>
          <w:rStyle w:val="DocDateChar"/>
          <w:rFonts w:asciiTheme="minorHAnsi" w:hAnsiTheme="minorHAnsi"/>
          <w:b w:val="0"/>
          <w:bCs w:val="0"/>
        </w:rPr>
      </w:pPr>
      <w:r>
        <w:rPr>
          <w:rStyle w:val="DocDateChar"/>
          <w:rFonts w:asciiTheme="minorHAnsi" w:hAnsiTheme="minorHAnsi"/>
          <w:b w:val="0"/>
          <w:bCs w:val="0"/>
        </w:rPr>
        <w:t xml:space="preserve">bringing private networks in new developments into the </w:t>
      </w:r>
      <w:r w:rsidR="00611763">
        <w:rPr>
          <w:rStyle w:val="DocDateChar"/>
          <w:rFonts w:asciiTheme="minorHAnsi" w:hAnsiTheme="minorHAnsi"/>
          <w:b w:val="0"/>
          <w:bCs w:val="0"/>
        </w:rPr>
        <w:t>Statutory Infrastructure Provider (</w:t>
      </w:r>
      <w:r w:rsidRPr="00611763">
        <w:rPr>
          <w:rStyle w:val="DocDateChar"/>
          <w:rFonts w:asciiTheme="minorHAnsi" w:hAnsiTheme="minorHAnsi"/>
        </w:rPr>
        <w:t>SIP</w:t>
      </w:r>
      <w:r w:rsidR="00611763">
        <w:rPr>
          <w:rStyle w:val="DocDateChar"/>
          <w:rFonts w:asciiTheme="minorHAnsi" w:hAnsiTheme="minorHAnsi"/>
          <w:b w:val="0"/>
          <w:bCs w:val="0"/>
        </w:rPr>
        <w:t>)</w:t>
      </w:r>
      <w:r>
        <w:rPr>
          <w:rStyle w:val="DocDateChar"/>
          <w:rFonts w:asciiTheme="minorHAnsi" w:hAnsiTheme="minorHAnsi"/>
          <w:b w:val="0"/>
          <w:bCs w:val="0"/>
        </w:rPr>
        <w:t xml:space="preserve"> </w:t>
      </w:r>
      <w:proofErr w:type="gramStart"/>
      <w:r>
        <w:rPr>
          <w:rStyle w:val="DocDateChar"/>
          <w:rFonts w:asciiTheme="minorHAnsi" w:hAnsiTheme="minorHAnsi"/>
          <w:b w:val="0"/>
          <w:bCs w:val="0"/>
        </w:rPr>
        <w:t>regime</w:t>
      </w:r>
      <w:r w:rsidR="00563E69">
        <w:rPr>
          <w:rStyle w:val="DocDateChar"/>
          <w:rFonts w:asciiTheme="minorHAnsi" w:hAnsiTheme="minorHAnsi"/>
          <w:b w:val="0"/>
          <w:bCs w:val="0"/>
        </w:rPr>
        <w:t>;</w:t>
      </w:r>
      <w:proofErr w:type="gramEnd"/>
    </w:p>
    <w:p w14:paraId="2FBD1FE4" w14:textId="347ED568" w:rsidR="009C606D" w:rsidRDefault="009C606D" w:rsidP="00616ADB">
      <w:pPr>
        <w:pStyle w:val="NoSpacing"/>
        <w:numPr>
          <w:ilvl w:val="0"/>
          <w:numId w:val="37"/>
        </w:numPr>
        <w:rPr>
          <w:rStyle w:val="DocDateChar"/>
          <w:rFonts w:asciiTheme="minorHAnsi" w:hAnsiTheme="minorHAnsi"/>
          <w:b w:val="0"/>
          <w:bCs w:val="0"/>
        </w:rPr>
      </w:pPr>
      <w:r>
        <w:rPr>
          <w:rStyle w:val="DocDateChar"/>
          <w:rFonts w:asciiTheme="minorHAnsi" w:hAnsiTheme="minorHAnsi"/>
          <w:b w:val="0"/>
          <w:bCs w:val="0"/>
        </w:rPr>
        <w:t>making sure SIP</w:t>
      </w:r>
      <w:r w:rsidR="00733AC4">
        <w:rPr>
          <w:rStyle w:val="DocDateChar"/>
          <w:rFonts w:asciiTheme="minorHAnsi" w:hAnsiTheme="minorHAnsi"/>
          <w:b w:val="0"/>
          <w:bCs w:val="0"/>
        </w:rPr>
        <w:t>s</w:t>
      </w:r>
      <w:r>
        <w:rPr>
          <w:rStyle w:val="DocDateChar"/>
          <w:rFonts w:asciiTheme="minorHAnsi" w:hAnsiTheme="minorHAnsi"/>
          <w:b w:val="0"/>
          <w:bCs w:val="0"/>
        </w:rPr>
        <w:t xml:space="preserve"> are ready to service buildings as soon as they are </w:t>
      </w:r>
      <w:proofErr w:type="gramStart"/>
      <w:r>
        <w:rPr>
          <w:rStyle w:val="DocDateChar"/>
          <w:rFonts w:asciiTheme="minorHAnsi" w:hAnsiTheme="minorHAnsi"/>
          <w:b w:val="0"/>
          <w:bCs w:val="0"/>
        </w:rPr>
        <w:t>occupied</w:t>
      </w:r>
      <w:r w:rsidR="00563E69">
        <w:rPr>
          <w:rStyle w:val="DocDateChar"/>
          <w:rFonts w:asciiTheme="minorHAnsi" w:hAnsiTheme="minorHAnsi"/>
          <w:b w:val="0"/>
          <w:bCs w:val="0"/>
        </w:rPr>
        <w:t>;</w:t>
      </w:r>
      <w:proofErr w:type="gramEnd"/>
    </w:p>
    <w:p w14:paraId="527570B8" w14:textId="427A9494" w:rsidR="009C606D" w:rsidRDefault="009C606D" w:rsidP="00616ADB">
      <w:pPr>
        <w:pStyle w:val="NoSpacing"/>
        <w:numPr>
          <w:ilvl w:val="0"/>
          <w:numId w:val="37"/>
        </w:numPr>
        <w:rPr>
          <w:rStyle w:val="DocDateChar"/>
          <w:rFonts w:asciiTheme="minorHAnsi" w:hAnsiTheme="minorHAnsi"/>
          <w:b w:val="0"/>
          <w:bCs w:val="0"/>
        </w:rPr>
      </w:pPr>
      <w:r>
        <w:rPr>
          <w:rStyle w:val="DocDateChar"/>
          <w:rFonts w:asciiTheme="minorHAnsi" w:hAnsiTheme="minorHAnsi"/>
          <w:b w:val="0"/>
          <w:bCs w:val="0"/>
        </w:rPr>
        <w:t>clarifying the primacy of standards, rules and benchmarks for SIPs</w:t>
      </w:r>
      <w:r w:rsidR="00C6452A">
        <w:rPr>
          <w:rStyle w:val="DocDateChar"/>
          <w:rFonts w:asciiTheme="minorHAnsi" w:hAnsiTheme="minorHAnsi"/>
          <w:b w:val="0"/>
          <w:bCs w:val="0"/>
        </w:rPr>
        <w:t xml:space="preserve"> and the Telecommunications Industry Ombudsman</w:t>
      </w:r>
      <w:r w:rsidR="00FD7F71">
        <w:rPr>
          <w:rStyle w:val="DocDateChar"/>
          <w:rFonts w:asciiTheme="minorHAnsi" w:hAnsiTheme="minorHAnsi"/>
          <w:b w:val="0"/>
          <w:bCs w:val="0"/>
        </w:rPr>
        <w:t xml:space="preserve"> (</w:t>
      </w:r>
      <w:r w:rsidR="00FD7F71" w:rsidRPr="00611763">
        <w:rPr>
          <w:rStyle w:val="DocDateChar"/>
          <w:rFonts w:asciiTheme="minorHAnsi" w:hAnsiTheme="minorHAnsi"/>
        </w:rPr>
        <w:t>TIO</w:t>
      </w:r>
      <w:r w:rsidR="00FD7F71">
        <w:rPr>
          <w:rStyle w:val="DocDateChar"/>
          <w:rFonts w:asciiTheme="minorHAnsi" w:hAnsiTheme="minorHAnsi"/>
          <w:b w:val="0"/>
          <w:bCs w:val="0"/>
        </w:rPr>
        <w:t>)</w:t>
      </w:r>
      <w:r w:rsidR="00C6452A">
        <w:rPr>
          <w:rStyle w:val="DocDateChar"/>
          <w:rFonts w:asciiTheme="minorHAnsi" w:hAnsiTheme="minorHAnsi"/>
          <w:b w:val="0"/>
          <w:bCs w:val="0"/>
        </w:rPr>
        <w:t xml:space="preserve">’s jurisdiction in complaints involving </w:t>
      </w:r>
      <w:proofErr w:type="gramStart"/>
      <w:r w:rsidR="00C6452A">
        <w:rPr>
          <w:rStyle w:val="DocDateChar"/>
          <w:rFonts w:asciiTheme="minorHAnsi" w:hAnsiTheme="minorHAnsi"/>
          <w:b w:val="0"/>
          <w:bCs w:val="0"/>
        </w:rPr>
        <w:t>SIPs;</w:t>
      </w:r>
      <w:proofErr w:type="gramEnd"/>
    </w:p>
    <w:p w14:paraId="0F4E35DD" w14:textId="55E2F299" w:rsidR="009C606D" w:rsidRDefault="009C606D" w:rsidP="00616ADB">
      <w:pPr>
        <w:pStyle w:val="NoSpacing"/>
        <w:numPr>
          <w:ilvl w:val="0"/>
          <w:numId w:val="37"/>
        </w:numPr>
        <w:rPr>
          <w:rStyle w:val="DocDateChar"/>
          <w:rFonts w:asciiTheme="minorHAnsi" w:hAnsiTheme="minorHAnsi"/>
          <w:b w:val="0"/>
          <w:bCs w:val="0"/>
        </w:rPr>
      </w:pPr>
      <w:r>
        <w:rPr>
          <w:rStyle w:val="DocDateChar"/>
          <w:rFonts w:asciiTheme="minorHAnsi" w:hAnsiTheme="minorHAnsi"/>
          <w:b w:val="0"/>
          <w:bCs w:val="0"/>
        </w:rPr>
        <w:t xml:space="preserve">confirming that SIPs can be required to pay </w:t>
      </w:r>
      <w:proofErr w:type="gramStart"/>
      <w:r>
        <w:rPr>
          <w:rStyle w:val="DocDateChar"/>
          <w:rFonts w:asciiTheme="minorHAnsi" w:hAnsiTheme="minorHAnsi"/>
          <w:b w:val="0"/>
          <w:bCs w:val="0"/>
        </w:rPr>
        <w:t>compensation</w:t>
      </w:r>
      <w:r w:rsidR="00563E69">
        <w:rPr>
          <w:rStyle w:val="DocDateChar"/>
          <w:rFonts w:asciiTheme="minorHAnsi" w:hAnsiTheme="minorHAnsi"/>
          <w:b w:val="0"/>
          <w:bCs w:val="0"/>
        </w:rPr>
        <w:t>;</w:t>
      </w:r>
      <w:proofErr w:type="gramEnd"/>
      <w:r>
        <w:rPr>
          <w:rStyle w:val="DocDateChar"/>
          <w:rFonts w:asciiTheme="minorHAnsi" w:hAnsiTheme="minorHAnsi"/>
          <w:b w:val="0"/>
          <w:bCs w:val="0"/>
        </w:rPr>
        <w:t xml:space="preserve"> </w:t>
      </w:r>
    </w:p>
    <w:p w14:paraId="7B41C265" w14:textId="0512E992" w:rsidR="009C606D" w:rsidRDefault="009C606D" w:rsidP="00616ADB">
      <w:pPr>
        <w:pStyle w:val="NoSpacing"/>
        <w:numPr>
          <w:ilvl w:val="0"/>
          <w:numId w:val="37"/>
        </w:numPr>
        <w:rPr>
          <w:rStyle w:val="DocDateChar"/>
          <w:rFonts w:asciiTheme="minorHAnsi" w:hAnsiTheme="minorHAnsi"/>
          <w:b w:val="0"/>
          <w:bCs w:val="0"/>
        </w:rPr>
      </w:pPr>
      <w:r>
        <w:rPr>
          <w:rStyle w:val="DocDateChar"/>
          <w:rFonts w:asciiTheme="minorHAnsi" w:hAnsiTheme="minorHAnsi"/>
          <w:b w:val="0"/>
          <w:bCs w:val="0"/>
        </w:rPr>
        <w:t>empowering the Australian Communications and Media Authority (</w:t>
      </w:r>
      <w:r w:rsidRPr="00304D34">
        <w:rPr>
          <w:rStyle w:val="DocDateChar"/>
          <w:rFonts w:asciiTheme="minorHAnsi" w:hAnsiTheme="minorHAnsi"/>
        </w:rPr>
        <w:t>ACMA</w:t>
      </w:r>
      <w:r>
        <w:rPr>
          <w:rStyle w:val="DocDateChar"/>
          <w:rFonts w:asciiTheme="minorHAnsi" w:hAnsiTheme="minorHAnsi"/>
          <w:b w:val="0"/>
          <w:bCs w:val="0"/>
        </w:rPr>
        <w:t xml:space="preserve">) to require developers to remediate </w:t>
      </w:r>
      <w:r w:rsidR="000D5098">
        <w:rPr>
          <w:rStyle w:val="DocDateChar"/>
          <w:rFonts w:asciiTheme="minorHAnsi" w:hAnsiTheme="minorHAnsi"/>
          <w:b w:val="0"/>
          <w:bCs w:val="0"/>
        </w:rPr>
        <w:t>deficient</w:t>
      </w:r>
      <w:r>
        <w:rPr>
          <w:rStyle w:val="DocDateChar"/>
          <w:rFonts w:asciiTheme="minorHAnsi" w:hAnsiTheme="minorHAnsi"/>
          <w:b w:val="0"/>
          <w:bCs w:val="0"/>
        </w:rPr>
        <w:t xml:space="preserve"> pit and pipe </w:t>
      </w:r>
      <w:proofErr w:type="gramStart"/>
      <w:r>
        <w:rPr>
          <w:rStyle w:val="DocDateChar"/>
          <w:rFonts w:asciiTheme="minorHAnsi" w:hAnsiTheme="minorHAnsi"/>
          <w:b w:val="0"/>
          <w:bCs w:val="0"/>
        </w:rPr>
        <w:t>work</w:t>
      </w:r>
      <w:r w:rsidR="00563E69">
        <w:rPr>
          <w:rStyle w:val="DocDateChar"/>
          <w:rFonts w:asciiTheme="minorHAnsi" w:hAnsiTheme="minorHAnsi"/>
          <w:b w:val="0"/>
          <w:bCs w:val="0"/>
        </w:rPr>
        <w:t>;</w:t>
      </w:r>
      <w:proofErr w:type="gramEnd"/>
    </w:p>
    <w:p w14:paraId="4AFA05EB" w14:textId="037751C4" w:rsidR="00055CF7" w:rsidRPr="00B26B75" w:rsidRDefault="00062AC9" w:rsidP="00B26B75">
      <w:pPr>
        <w:pStyle w:val="NoSpacing"/>
        <w:numPr>
          <w:ilvl w:val="0"/>
          <w:numId w:val="37"/>
        </w:numPr>
        <w:rPr>
          <w:rStyle w:val="DocDateChar"/>
          <w:rFonts w:asciiTheme="minorHAnsi" w:hAnsiTheme="minorHAnsi"/>
          <w:b w:val="0"/>
          <w:bCs w:val="0"/>
        </w:rPr>
      </w:pPr>
      <w:r>
        <w:rPr>
          <w:rStyle w:val="DocDateChar"/>
          <w:rFonts w:asciiTheme="minorHAnsi" w:hAnsiTheme="minorHAnsi"/>
          <w:b w:val="0"/>
          <w:bCs w:val="0"/>
        </w:rPr>
        <w:t>p</w:t>
      </w:r>
      <w:r w:rsidR="009C606D">
        <w:rPr>
          <w:rStyle w:val="DocDateChar"/>
          <w:rFonts w:asciiTheme="minorHAnsi" w:hAnsiTheme="minorHAnsi"/>
          <w:b w:val="0"/>
          <w:bCs w:val="0"/>
        </w:rPr>
        <w:t>roviding the ACMA the power to publish data on individual providers’ performance on customer service metrics</w:t>
      </w:r>
      <w:r w:rsidR="00055CF7">
        <w:rPr>
          <w:rStyle w:val="DocDateChar"/>
          <w:rFonts w:asciiTheme="minorHAnsi" w:hAnsiTheme="minorHAnsi"/>
          <w:b w:val="0"/>
          <w:bCs w:val="0"/>
        </w:rPr>
        <w:t>.</w:t>
      </w:r>
    </w:p>
    <w:p w14:paraId="3BFF3AA5" w14:textId="17231D79" w:rsidR="00B82B03" w:rsidRPr="00304D34" w:rsidRDefault="00B82B03" w:rsidP="00304D34">
      <w:pPr>
        <w:pStyle w:val="NoSpacing"/>
      </w:pPr>
    </w:p>
    <w:p w14:paraId="00F2C29A" w14:textId="63C3F6A3" w:rsidR="00B81043" w:rsidRDefault="00B81043" w:rsidP="00616ADB">
      <w:pPr>
        <w:rPr>
          <w:lang w:val="en-US"/>
        </w:rPr>
      </w:pPr>
      <w:r>
        <w:rPr>
          <w:lang w:val="en-US"/>
        </w:rPr>
        <w:t xml:space="preserve">ACCAN welcomes the proposed changes in the Draft Bill, which provides a timely opportunity to strengthen and clarify consumer protections. </w:t>
      </w:r>
      <w:r w:rsidR="00183B44">
        <w:rPr>
          <w:lang w:val="en-US"/>
        </w:rPr>
        <w:t xml:space="preserve">We </w:t>
      </w:r>
      <w:r w:rsidR="00423784">
        <w:rPr>
          <w:lang w:val="en-US"/>
        </w:rPr>
        <w:t xml:space="preserve">encourage the </w:t>
      </w:r>
      <w:r>
        <w:rPr>
          <w:lang w:val="en-US"/>
        </w:rPr>
        <w:t>Minister to</w:t>
      </w:r>
      <w:r w:rsidR="00183B44">
        <w:rPr>
          <w:lang w:val="en-US"/>
        </w:rPr>
        <w:t xml:space="preserve"> </w:t>
      </w:r>
      <w:r w:rsidR="00112760">
        <w:rPr>
          <w:lang w:val="en-US"/>
        </w:rPr>
        <w:t>exercise the</w:t>
      </w:r>
      <w:r w:rsidR="004D5ADA">
        <w:rPr>
          <w:lang w:val="en-US"/>
        </w:rPr>
        <w:t>ir</w:t>
      </w:r>
      <w:r w:rsidR="00112760">
        <w:rPr>
          <w:lang w:val="en-US"/>
        </w:rPr>
        <w:t xml:space="preserve"> powers</w:t>
      </w:r>
      <w:r w:rsidR="008E6699">
        <w:rPr>
          <w:lang w:val="en-US"/>
        </w:rPr>
        <w:t xml:space="preserve"> under the SIP regime</w:t>
      </w:r>
      <w:r w:rsidR="00112760">
        <w:rPr>
          <w:lang w:val="en-US"/>
        </w:rPr>
        <w:t xml:space="preserve"> to</w:t>
      </w:r>
      <w:r w:rsidR="00555CF9">
        <w:rPr>
          <w:lang w:val="en-US"/>
        </w:rPr>
        <w:t xml:space="preserve"> set standards and benchmarks to </w:t>
      </w:r>
      <w:r w:rsidR="00112760">
        <w:rPr>
          <w:lang w:val="en-US"/>
        </w:rPr>
        <w:t>strengthen</w:t>
      </w:r>
      <w:r w:rsidR="00F32CA1">
        <w:rPr>
          <w:lang w:val="en-US"/>
        </w:rPr>
        <w:t xml:space="preserve"> </w:t>
      </w:r>
      <w:r>
        <w:rPr>
          <w:lang w:val="en-US"/>
        </w:rPr>
        <w:t xml:space="preserve">consumer </w:t>
      </w:r>
      <w:r w:rsidR="00DE1862">
        <w:rPr>
          <w:lang w:val="en-US"/>
        </w:rPr>
        <w:t>protections and</w:t>
      </w:r>
      <w:r w:rsidR="00F32CA1">
        <w:rPr>
          <w:lang w:val="en-US"/>
        </w:rPr>
        <w:t xml:space="preserve"> </w:t>
      </w:r>
      <w:r>
        <w:rPr>
          <w:lang w:val="en-US"/>
        </w:rPr>
        <w:t>address poor quality of service issues.</w:t>
      </w:r>
      <w:r w:rsidR="00F32CA1">
        <w:rPr>
          <w:lang w:val="en-US"/>
        </w:rPr>
        <w:t xml:space="preserve"> SIP standards and benchmarks should be supported by appropriate, automatic end user compensation for</w:t>
      </w:r>
      <w:r w:rsidR="00A411CC">
        <w:rPr>
          <w:lang w:val="en-US"/>
        </w:rPr>
        <w:t xml:space="preserve"> non-compliance</w:t>
      </w:r>
      <w:r w:rsidR="00F32CA1">
        <w:rPr>
          <w:lang w:val="en-US"/>
        </w:rPr>
        <w:t xml:space="preserve">. </w:t>
      </w:r>
    </w:p>
    <w:p w14:paraId="42A921B4" w14:textId="0891075F" w:rsidR="00EF5931" w:rsidRDefault="004A5DC6" w:rsidP="00616ADB">
      <w:pPr>
        <w:rPr>
          <w:lang w:val="en-US"/>
        </w:rPr>
      </w:pPr>
      <w:r>
        <w:rPr>
          <w:lang w:val="en-US"/>
        </w:rPr>
        <w:t xml:space="preserve">Further detailed comments on </w:t>
      </w:r>
      <w:r w:rsidR="00BC660D">
        <w:rPr>
          <w:lang w:val="en-US"/>
        </w:rPr>
        <w:t>the</w:t>
      </w:r>
      <w:r>
        <w:rPr>
          <w:lang w:val="en-US"/>
        </w:rPr>
        <w:t xml:space="preserve"> Draft Bill are set out in Attachment A</w:t>
      </w:r>
      <w:r w:rsidR="006604B0">
        <w:rPr>
          <w:lang w:val="en-US"/>
        </w:rPr>
        <w:t xml:space="preserve">, with supporting </w:t>
      </w:r>
      <w:r w:rsidR="00754CCA">
        <w:rPr>
          <w:lang w:val="en-US"/>
        </w:rPr>
        <w:t xml:space="preserve">case studies </w:t>
      </w:r>
      <w:r w:rsidR="006604B0">
        <w:rPr>
          <w:lang w:val="en-US"/>
        </w:rPr>
        <w:t>provided in Attachment B</w:t>
      </w:r>
      <w:r>
        <w:rPr>
          <w:lang w:val="en-US"/>
        </w:rPr>
        <w:t xml:space="preserve">. </w:t>
      </w:r>
    </w:p>
    <w:p w14:paraId="6E3A2964" w14:textId="38BBB75C" w:rsidR="00134B67" w:rsidRPr="00D520DE" w:rsidRDefault="004A5DC6" w:rsidP="00434257">
      <w:pPr>
        <w:rPr>
          <w:lang w:val="en-US"/>
        </w:rPr>
      </w:pPr>
      <w:r>
        <w:rPr>
          <w:lang w:val="en-US"/>
        </w:rPr>
        <w:t>ACCAN thanks the Department for the opportunity to comment on the Draft Bill. Should you wish to discuss any of the issues raised in this submission further please contact Megan Ward, Senior Economic Adviser at megan.ward@accan.org.au.</w:t>
      </w:r>
    </w:p>
    <w:p w14:paraId="4852D35E" w14:textId="77777777" w:rsidR="00134B67" w:rsidRDefault="00134B67" w:rsidP="00134B67">
      <w:pPr>
        <w:rPr>
          <w:lang w:val="en-US"/>
        </w:rPr>
      </w:pPr>
      <w:r>
        <w:rPr>
          <w:lang w:val="en-US"/>
        </w:rPr>
        <w:t xml:space="preserve">Yours sincerely, </w:t>
      </w:r>
    </w:p>
    <w:p w14:paraId="2C83A8AC" w14:textId="3394AC3B" w:rsidR="00134B67" w:rsidRDefault="00134B67" w:rsidP="00134B67">
      <w:pPr>
        <w:pStyle w:val="NoSpacing"/>
        <w:rPr>
          <w:lang w:val="en-US"/>
        </w:rPr>
      </w:pPr>
      <w:r>
        <w:rPr>
          <w:lang w:val="en-US"/>
        </w:rPr>
        <w:t>Megan War</w:t>
      </w:r>
      <w:r w:rsidR="00D0475B">
        <w:rPr>
          <w:lang w:val="en-US"/>
        </w:rPr>
        <w:t>d</w:t>
      </w:r>
    </w:p>
    <w:p w14:paraId="51EA9B0F" w14:textId="77777777" w:rsidR="00134B67" w:rsidRPr="00D520DE" w:rsidRDefault="00134B67" w:rsidP="00134B67">
      <w:pPr>
        <w:pStyle w:val="NoSpacing"/>
        <w:rPr>
          <w:lang w:val="en-US"/>
        </w:rPr>
      </w:pPr>
      <w:r>
        <w:rPr>
          <w:lang w:val="en-US"/>
        </w:rPr>
        <w:t>Senior Economic Adviser</w:t>
      </w:r>
    </w:p>
    <w:p w14:paraId="101301A1" w14:textId="0441507B" w:rsidR="00134B67" w:rsidRDefault="00991095" w:rsidP="007C263F">
      <w:pPr>
        <w:pStyle w:val="NoSpacing"/>
        <w:rPr>
          <w:rStyle w:val="DocDateChar"/>
          <w:rFonts w:asciiTheme="minorHAnsi" w:hAnsiTheme="minorHAnsi"/>
          <w:b w:val="0"/>
          <w:bCs w:val="0"/>
        </w:rPr>
      </w:pPr>
      <w:r>
        <w:rPr>
          <w:rStyle w:val="DocDateChar"/>
          <w:rFonts w:asciiTheme="minorHAnsi" w:hAnsiTheme="minorHAnsi"/>
          <w:b w:val="0"/>
          <w:bCs w:val="0"/>
        </w:rPr>
        <w:br w:type="page"/>
      </w:r>
    </w:p>
    <w:p w14:paraId="0D575F82" w14:textId="77E4D090" w:rsidR="003A0DBF" w:rsidRPr="00BD6A09" w:rsidRDefault="00B26B75" w:rsidP="00D0475B">
      <w:pPr>
        <w:pStyle w:val="Heading2"/>
      </w:pPr>
      <w:r>
        <w:lastRenderedPageBreak/>
        <w:t>Attachment</w:t>
      </w:r>
      <w:r w:rsidR="003A0DBF" w:rsidRPr="00BD6A09">
        <w:t xml:space="preserve"> A. </w:t>
      </w:r>
      <w:r w:rsidR="00616ADB" w:rsidRPr="00BD6A09">
        <w:t>Detailed response to Draft Bill</w:t>
      </w:r>
    </w:p>
    <w:p w14:paraId="3A108FD5" w14:textId="129B10BF" w:rsidR="007C263F" w:rsidRPr="00BD6A09" w:rsidRDefault="00917DE5" w:rsidP="00BD6A09">
      <w:pPr>
        <w:pStyle w:val="Heading3"/>
      </w:pPr>
      <w:r>
        <w:t>Bring</w:t>
      </w:r>
      <w:r w:rsidRPr="00BD6A09">
        <w:t xml:space="preserve"> </w:t>
      </w:r>
      <w:r w:rsidR="007C263F" w:rsidRPr="00BD6A09">
        <w:t>private networks in new developments into the SIP regime</w:t>
      </w:r>
      <w:r w:rsidR="00C75EE4" w:rsidRPr="00BD6A09">
        <w:t xml:space="preserve"> and mak</w:t>
      </w:r>
      <w:r>
        <w:t>e</w:t>
      </w:r>
      <w:r w:rsidR="00C75EE4" w:rsidRPr="00BD6A09">
        <w:t xml:space="preserve"> sure SIPs are ready to service buildings as soon as they are occupied</w:t>
      </w:r>
    </w:p>
    <w:p w14:paraId="5C5A3E2A" w14:textId="37E56FA8" w:rsidR="00E676E3" w:rsidRDefault="00906336" w:rsidP="00616ADB">
      <w:pPr>
        <w:rPr>
          <w:lang w:val="en-US"/>
        </w:rPr>
      </w:pPr>
      <w:r>
        <w:rPr>
          <w:lang w:val="en-US"/>
        </w:rPr>
        <w:t xml:space="preserve">ACCAN </w:t>
      </w:r>
      <w:r w:rsidR="00D85CE2">
        <w:rPr>
          <w:lang w:val="en-US"/>
        </w:rPr>
        <w:t xml:space="preserve">welcomes </w:t>
      </w:r>
      <w:r>
        <w:rPr>
          <w:lang w:val="en-US"/>
        </w:rPr>
        <w:t xml:space="preserve">the </w:t>
      </w:r>
      <w:r w:rsidR="00D85CE2">
        <w:rPr>
          <w:lang w:val="en-US"/>
        </w:rPr>
        <w:t xml:space="preserve">Draft Bill which </w:t>
      </w:r>
      <w:r w:rsidR="00F778BB">
        <w:rPr>
          <w:lang w:val="en-US"/>
        </w:rPr>
        <w:t>will</w:t>
      </w:r>
      <w:r w:rsidDel="00D85CE2">
        <w:rPr>
          <w:lang w:val="en-US"/>
        </w:rPr>
        <w:t xml:space="preserve"> </w:t>
      </w:r>
      <w:r>
        <w:rPr>
          <w:lang w:val="en-US"/>
        </w:rPr>
        <w:t xml:space="preserve">bring private networks in new developments into the </w:t>
      </w:r>
      <w:r w:rsidR="007D2D9E">
        <w:rPr>
          <w:lang w:val="en-US"/>
        </w:rPr>
        <w:t>SIP</w:t>
      </w:r>
      <w:r>
        <w:rPr>
          <w:lang w:val="en-US"/>
        </w:rPr>
        <w:t xml:space="preserve"> regime</w:t>
      </w:r>
      <w:r w:rsidR="00C75EE4">
        <w:rPr>
          <w:lang w:val="en-US"/>
        </w:rPr>
        <w:t xml:space="preserve"> and </w:t>
      </w:r>
      <w:r w:rsidR="00F778BB">
        <w:rPr>
          <w:lang w:val="en-US"/>
        </w:rPr>
        <w:t>ensure</w:t>
      </w:r>
      <w:r w:rsidR="00C75EE4">
        <w:rPr>
          <w:lang w:val="en-US"/>
        </w:rPr>
        <w:t xml:space="preserve"> they are ready to service buildings as soon as they are occupied</w:t>
      </w:r>
      <w:r>
        <w:rPr>
          <w:lang w:val="en-US"/>
        </w:rPr>
        <w:t>.</w:t>
      </w:r>
      <w:r w:rsidDel="00D85CE2">
        <w:rPr>
          <w:lang w:val="en-US"/>
        </w:rPr>
        <w:t xml:space="preserve"> </w:t>
      </w:r>
      <w:r w:rsidR="00E3144F">
        <w:rPr>
          <w:lang w:val="en-US"/>
        </w:rPr>
        <w:t xml:space="preserve">Once a </w:t>
      </w:r>
      <w:r w:rsidR="00FD0A00">
        <w:rPr>
          <w:lang w:val="en-US"/>
        </w:rPr>
        <w:t>carriage service provider (</w:t>
      </w:r>
      <w:r w:rsidR="00FD0A00" w:rsidRPr="009A3C34">
        <w:rPr>
          <w:b/>
          <w:bCs/>
          <w:lang w:val="en-US"/>
        </w:rPr>
        <w:t>CSP</w:t>
      </w:r>
      <w:r w:rsidR="00FD0A00">
        <w:rPr>
          <w:lang w:val="en-US"/>
        </w:rPr>
        <w:t>)</w:t>
      </w:r>
      <w:r w:rsidR="00E3144F">
        <w:rPr>
          <w:lang w:val="en-US"/>
        </w:rPr>
        <w:t xml:space="preserve"> is a SIP for an area, they are obligated to connect premises and supply wholesale broadband services to </w:t>
      </w:r>
      <w:r w:rsidR="00612910">
        <w:rPr>
          <w:lang w:val="en-US"/>
        </w:rPr>
        <w:t>R</w:t>
      </w:r>
      <w:r w:rsidR="00E3144F">
        <w:rPr>
          <w:lang w:val="en-US"/>
        </w:rPr>
        <w:t xml:space="preserve">etail </w:t>
      </w:r>
      <w:r w:rsidR="00612910">
        <w:rPr>
          <w:lang w:val="en-US"/>
        </w:rPr>
        <w:t>S</w:t>
      </w:r>
      <w:r w:rsidR="00E3144F">
        <w:rPr>
          <w:lang w:val="en-US"/>
        </w:rPr>
        <w:t xml:space="preserve">ervice </w:t>
      </w:r>
      <w:r w:rsidR="00612910">
        <w:rPr>
          <w:lang w:val="en-US"/>
        </w:rPr>
        <w:t>P</w:t>
      </w:r>
      <w:r w:rsidR="00E3144F">
        <w:rPr>
          <w:lang w:val="en-US"/>
        </w:rPr>
        <w:t>roviders (</w:t>
      </w:r>
      <w:r w:rsidR="00E3144F" w:rsidRPr="00EB75CE">
        <w:rPr>
          <w:b/>
          <w:bCs/>
          <w:lang w:val="en-US"/>
        </w:rPr>
        <w:t>RSP</w:t>
      </w:r>
      <w:r w:rsidR="00E3144F">
        <w:rPr>
          <w:lang w:val="en-US"/>
        </w:rPr>
        <w:t>) on reasonable request, providing residents with assurance that they are entitled to a qualifying carriage service.</w:t>
      </w:r>
      <w:r w:rsidR="00850FAD">
        <w:rPr>
          <w:rStyle w:val="FootnoteReference"/>
          <w:lang w:val="en-US"/>
        </w:rPr>
        <w:footnoteReference w:id="2"/>
      </w:r>
      <w:r w:rsidR="00E3144F">
        <w:rPr>
          <w:lang w:val="en-US"/>
        </w:rPr>
        <w:t xml:space="preserve"> </w:t>
      </w:r>
    </w:p>
    <w:p w14:paraId="65152279" w14:textId="0504D0C9" w:rsidR="0009723E" w:rsidRDefault="00E676E3" w:rsidP="00BD6A09">
      <w:pPr>
        <w:rPr>
          <w:lang w:val="en-US"/>
        </w:rPr>
      </w:pPr>
      <w:r w:rsidRPr="7A935BAB">
        <w:rPr>
          <w:lang w:val="en-US"/>
        </w:rPr>
        <w:t xml:space="preserve">Expanding the SIP regime </w:t>
      </w:r>
      <w:r w:rsidR="00266FFB" w:rsidRPr="7A935BAB">
        <w:rPr>
          <w:lang w:val="en-US"/>
        </w:rPr>
        <w:t xml:space="preserve">to include private networks ensures that all consumers can access essential broadband services irrespective of where they live. </w:t>
      </w:r>
      <w:r w:rsidR="00A645FC" w:rsidRPr="7A935BAB">
        <w:rPr>
          <w:lang w:val="en-US"/>
        </w:rPr>
        <w:t>Fu</w:t>
      </w:r>
      <w:r w:rsidR="00683D00" w:rsidRPr="7A935BAB">
        <w:rPr>
          <w:lang w:val="en-US"/>
        </w:rPr>
        <w:t xml:space="preserve">rther the proposed reform will support the ACMA to have visibility of </w:t>
      </w:r>
      <w:r w:rsidR="00ED4801" w:rsidRPr="7A935BAB">
        <w:rPr>
          <w:lang w:val="en-US"/>
        </w:rPr>
        <w:t xml:space="preserve">where and what facilities will be available, and at what time </w:t>
      </w:r>
      <w:r w:rsidR="00DC08C9" w:rsidRPr="7A935BAB">
        <w:rPr>
          <w:lang w:val="en-US"/>
        </w:rPr>
        <w:t>they</w:t>
      </w:r>
      <w:r w:rsidR="00ED4801" w:rsidRPr="7A935BAB">
        <w:rPr>
          <w:lang w:val="en-US"/>
        </w:rPr>
        <w:t xml:space="preserve"> will be </w:t>
      </w:r>
      <w:r w:rsidR="004E5D26" w:rsidRPr="7A935BAB">
        <w:rPr>
          <w:lang w:val="en-US"/>
        </w:rPr>
        <w:t xml:space="preserve">available for </w:t>
      </w:r>
      <w:r w:rsidR="00ED4801" w:rsidRPr="7A935BAB">
        <w:rPr>
          <w:lang w:val="en-US"/>
        </w:rPr>
        <w:t>use in a timely manner</w:t>
      </w:r>
      <w:r w:rsidR="00B50E51">
        <w:rPr>
          <w:lang w:val="en-US"/>
        </w:rPr>
        <w:t>. In addition, the proposed changes work to ensure</w:t>
      </w:r>
      <w:r w:rsidR="00CA5F92" w:rsidRPr="7A935BAB">
        <w:rPr>
          <w:lang w:val="en-US"/>
        </w:rPr>
        <w:t xml:space="preserve"> </w:t>
      </w:r>
      <w:r w:rsidR="00A37B6D" w:rsidRPr="7A935BAB">
        <w:rPr>
          <w:lang w:val="en-US"/>
        </w:rPr>
        <w:t>that new developments or re-developments are captured by the SIP</w:t>
      </w:r>
      <w:r w:rsidR="0088318B" w:rsidRPr="7A935BAB">
        <w:rPr>
          <w:lang w:val="en-US"/>
        </w:rPr>
        <w:t xml:space="preserve"> regime</w:t>
      </w:r>
      <w:r w:rsidR="00A37B6D" w:rsidRPr="7A935BAB">
        <w:rPr>
          <w:lang w:val="en-US"/>
        </w:rPr>
        <w:t xml:space="preserve"> </w:t>
      </w:r>
      <w:r w:rsidR="00FF2BD1" w:rsidRPr="7A935BAB">
        <w:rPr>
          <w:lang w:val="en-US"/>
        </w:rPr>
        <w:t>as quickly as possible</w:t>
      </w:r>
      <w:r w:rsidR="00CA5F92" w:rsidRPr="7A935BAB">
        <w:rPr>
          <w:lang w:val="en-US"/>
        </w:rPr>
        <w:t xml:space="preserve">. </w:t>
      </w:r>
    </w:p>
    <w:p w14:paraId="13D9F609" w14:textId="7FD8FC41" w:rsidR="007C263F" w:rsidRPr="007C263F" w:rsidRDefault="000742C7" w:rsidP="000742C7">
      <w:pPr>
        <w:rPr>
          <w:lang w:val="en-US"/>
        </w:rPr>
      </w:pPr>
      <w:r>
        <w:rPr>
          <w:lang w:val="en-US"/>
        </w:rPr>
        <w:t>ACCAN recommends that the Minister determine standards and benchmarks</w:t>
      </w:r>
      <w:r w:rsidR="00225301">
        <w:rPr>
          <w:lang w:val="en-US"/>
        </w:rPr>
        <w:t xml:space="preserve"> for SIPs following the passage of the legislation.</w:t>
      </w:r>
      <w:r w:rsidR="00225301">
        <w:rPr>
          <w:rStyle w:val="FootnoteReference"/>
          <w:lang w:val="en-US"/>
        </w:rPr>
        <w:footnoteReference w:id="3"/>
      </w:r>
      <w:r>
        <w:rPr>
          <w:lang w:val="en-US"/>
        </w:rPr>
        <w:t xml:space="preserve"> Standards and benchmarks should set </w:t>
      </w:r>
      <w:r w:rsidRPr="00EF0465">
        <w:rPr>
          <w:lang w:val="en-US"/>
        </w:rPr>
        <w:t>timeframes for new connections, fault repairs and appointment keeping</w:t>
      </w:r>
      <w:r w:rsidR="00B62445">
        <w:rPr>
          <w:lang w:val="en-US"/>
        </w:rPr>
        <w:t xml:space="preserve"> to </w:t>
      </w:r>
      <w:r w:rsidR="00922A7C">
        <w:rPr>
          <w:lang w:val="en-US"/>
        </w:rPr>
        <w:t xml:space="preserve">address </w:t>
      </w:r>
      <w:r w:rsidR="00B62445">
        <w:rPr>
          <w:lang w:val="en-US"/>
        </w:rPr>
        <w:t xml:space="preserve">quality of service issues and </w:t>
      </w:r>
      <w:r w:rsidR="00BA3B12">
        <w:rPr>
          <w:lang w:val="en-US"/>
        </w:rPr>
        <w:t xml:space="preserve">ensure </w:t>
      </w:r>
      <w:r w:rsidR="00B62445">
        <w:rPr>
          <w:lang w:val="en-US"/>
        </w:rPr>
        <w:t>services are reliable</w:t>
      </w:r>
      <w:r>
        <w:rPr>
          <w:lang w:val="en-US"/>
        </w:rPr>
        <w:t>.</w:t>
      </w:r>
      <w:r w:rsidR="00EE2611">
        <w:rPr>
          <w:rStyle w:val="FootnoteReference"/>
          <w:lang w:val="en-US"/>
        </w:rPr>
        <w:footnoteReference w:id="4"/>
      </w:r>
      <w:r w:rsidR="001D235E">
        <w:rPr>
          <w:lang w:val="en-US"/>
        </w:rPr>
        <w:t xml:space="preserve"> </w:t>
      </w:r>
      <w:r w:rsidR="00F73B89">
        <w:rPr>
          <w:lang w:val="en-US"/>
        </w:rPr>
        <w:t xml:space="preserve">In setting service </w:t>
      </w:r>
      <w:r w:rsidR="007B37EB">
        <w:rPr>
          <w:lang w:val="en-US"/>
        </w:rPr>
        <w:t>standards,</w:t>
      </w:r>
      <w:r w:rsidR="00F73B89">
        <w:rPr>
          <w:lang w:val="en-US"/>
        </w:rPr>
        <w:t xml:space="preserve"> the </w:t>
      </w:r>
      <w:r>
        <w:rPr>
          <w:lang w:val="en-US"/>
        </w:rPr>
        <w:t xml:space="preserve">definition of a fault </w:t>
      </w:r>
      <w:r w:rsidR="004A4C60">
        <w:rPr>
          <w:lang w:val="en-US"/>
        </w:rPr>
        <w:t>should be</w:t>
      </w:r>
      <w:r>
        <w:rPr>
          <w:lang w:val="en-US"/>
        </w:rPr>
        <w:t xml:space="preserve"> set to reflect consumer experience</w:t>
      </w:r>
      <w:r w:rsidR="001755D7">
        <w:rPr>
          <w:lang w:val="en-US"/>
        </w:rPr>
        <w:t xml:space="preserve">, this should include </w:t>
      </w:r>
      <w:r w:rsidR="00D33ABF">
        <w:rPr>
          <w:lang w:val="en-US"/>
        </w:rPr>
        <w:t xml:space="preserve">classifying </w:t>
      </w:r>
      <w:r w:rsidR="00D16964">
        <w:rPr>
          <w:lang w:val="en-US"/>
        </w:rPr>
        <w:t>a service that experiences</w:t>
      </w:r>
      <w:r w:rsidR="00D33ABF">
        <w:rPr>
          <w:lang w:val="en-US"/>
        </w:rPr>
        <w:t xml:space="preserve"> a</w:t>
      </w:r>
      <w:r w:rsidR="001755D7">
        <w:rPr>
          <w:lang w:val="en-US"/>
        </w:rPr>
        <w:t xml:space="preserve"> </w:t>
      </w:r>
      <w:r w:rsidR="00D16964">
        <w:rPr>
          <w:lang w:val="en-US"/>
        </w:rPr>
        <w:t>certain</w:t>
      </w:r>
      <w:r w:rsidR="001755D7">
        <w:rPr>
          <w:lang w:val="en-US"/>
        </w:rPr>
        <w:t xml:space="preserve"> number of intermittent drop outs</w:t>
      </w:r>
      <w:r w:rsidR="00D16964">
        <w:rPr>
          <w:lang w:val="en-US"/>
        </w:rPr>
        <w:t xml:space="preserve"> as faulty</w:t>
      </w:r>
      <w:r>
        <w:rPr>
          <w:lang w:val="en-US"/>
        </w:rPr>
        <w:t xml:space="preserve">. </w:t>
      </w:r>
      <w:r w:rsidR="00CC32DB">
        <w:rPr>
          <w:lang w:val="en-US"/>
        </w:rPr>
        <w:t xml:space="preserve">Attachment B provides recent case studies of consumer issues which </w:t>
      </w:r>
      <w:r w:rsidR="002E355C">
        <w:rPr>
          <w:lang w:val="en-US"/>
        </w:rPr>
        <w:t xml:space="preserve">should </w:t>
      </w:r>
      <w:r w:rsidR="00CC32DB">
        <w:rPr>
          <w:lang w:val="en-US"/>
        </w:rPr>
        <w:t xml:space="preserve">be addressed </w:t>
      </w:r>
      <w:r w:rsidR="002E355C">
        <w:rPr>
          <w:lang w:val="en-US"/>
        </w:rPr>
        <w:t>through</w:t>
      </w:r>
      <w:r w:rsidR="00CC32DB">
        <w:rPr>
          <w:lang w:val="en-US"/>
        </w:rPr>
        <w:t xml:space="preserve"> SIP standards. </w:t>
      </w:r>
    </w:p>
    <w:p w14:paraId="3BE49717" w14:textId="6A42A20B" w:rsidR="00BD6A09" w:rsidRDefault="00FD0A00" w:rsidP="00BD6A09">
      <w:pPr>
        <w:pStyle w:val="Heading3"/>
      </w:pPr>
      <w:r w:rsidRPr="00BD6A09">
        <w:t>Confirm that SIPs can be required to pay compensation</w:t>
      </w:r>
    </w:p>
    <w:p w14:paraId="636A166F" w14:textId="22FECDAD" w:rsidR="00B81043" w:rsidRDefault="000742C7" w:rsidP="00B138B3">
      <w:r w:rsidRPr="00FD0A00">
        <w:t>The Draft Bill clarifies that if a SIP contravenes a designated compensable standard</w:t>
      </w:r>
      <w:r w:rsidR="003570CB">
        <w:t>,</w:t>
      </w:r>
      <w:r w:rsidRPr="00FD0A00">
        <w:t xml:space="preserve"> the SIP is liable to pay damages to the customer for the contravention. </w:t>
      </w:r>
      <w:r w:rsidR="0096451A">
        <w:t xml:space="preserve">We welcome </w:t>
      </w:r>
      <w:r w:rsidR="00416117">
        <w:t xml:space="preserve">this development, noting that </w:t>
      </w:r>
      <w:r w:rsidR="006225D8" w:rsidRPr="00BD6A09">
        <w:t xml:space="preserve">ACCAN has </w:t>
      </w:r>
      <w:r w:rsidR="00DC08C9">
        <w:t>long</w:t>
      </w:r>
      <w:r w:rsidR="007B37EB">
        <w:t xml:space="preserve"> advocated for </w:t>
      </w:r>
      <w:r w:rsidR="006225D8" w:rsidRPr="00BD6A09">
        <w:t>consum</w:t>
      </w:r>
      <w:r w:rsidR="009D1CB4" w:rsidRPr="00BD6A09">
        <w:t>er</w:t>
      </w:r>
      <w:r w:rsidR="007B37EB">
        <w:t>s to be appropriately compensated</w:t>
      </w:r>
      <w:r w:rsidR="009D1CB4" w:rsidRPr="00BD6A09">
        <w:t xml:space="preserve"> </w:t>
      </w:r>
      <w:r w:rsidR="007B37EB">
        <w:t>where they have been adversely affected by</w:t>
      </w:r>
      <w:r w:rsidR="00DF5333" w:rsidRPr="00BD6A09">
        <w:t xml:space="preserve"> </w:t>
      </w:r>
      <w:r w:rsidR="005B2453">
        <w:t xml:space="preserve">the failure of a </w:t>
      </w:r>
      <w:r w:rsidR="00FD0A00" w:rsidRPr="00BD6A09">
        <w:t>CSP</w:t>
      </w:r>
      <w:r w:rsidR="00434257">
        <w:t xml:space="preserve"> or RSP</w:t>
      </w:r>
      <w:r w:rsidR="005B2453">
        <w:t xml:space="preserve"> to address </w:t>
      </w:r>
      <w:r w:rsidR="001C60A5">
        <w:t xml:space="preserve">delayed connections, </w:t>
      </w:r>
      <w:r w:rsidR="0088318B">
        <w:t xml:space="preserve">recurring </w:t>
      </w:r>
      <w:proofErr w:type="gramStart"/>
      <w:r w:rsidR="006664F5">
        <w:t>dropouts</w:t>
      </w:r>
      <w:proofErr w:type="gramEnd"/>
      <w:r w:rsidR="001C60A5">
        <w:t xml:space="preserve"> or s</w:t>
      </w:r>
      <w:r w:rsidR="00897435">
        <w:t>low speeds</w:t>
      </w:r>
      <w:r w:rsidR="00DF5333" w:rsidRPr="00BD6A09">
        <w:t>.</w:t>
      </w:r>
      <w:r w:rsidR="00EC2FA4">
        <w:rPr>
          <w:rStyle w:val="FootnoteReference"/>
        </w:rPr>
        <w:footnoteReference w:id="5"/>
      </w:r>
    </w:p>
    <w:p w14:paraId="49B79882" w14:textId="3BAB2587" w:rsidR="00B138B3" w:rsidRDefault="00C1311C" w:rsidP="00B138B3">
      <w:pPr>
        <w:rPr>
          <w:lang w:val="en-US"/>
        </w:rPr>
      </w:pPr>
      <w:r>
        <w:rPr>
          <w:lang w:val="en-US"/>
        </w:rPr>
        <w:t>ACCAN recommends that</w:t>
      </w:r>
      <w:r w:rsidR="000742C7">
        <w:rPr>
          <w:lang w:val="en-US"/>
        </w:rPr>
        <w:t xml:space="preserve"> the Minister determine</w:t>
      </w:r>
      <w:r>
        <w:rPr>
          <w:lang w:val="en-US"/>
        </w:rPr>
        <w:t>s</w:t>
      </w:r>
      <w:r w:rsidR="000742C7">
        <w:rPr>
          <w:lang w:val="en-US"/>
        </w:rPr>
        <w:t xml:space="preserve"> standards and benchmarks to address </w:t>
      </w:r>
      <w:r w:rsidR="007B37EB">
        <w:rPr>
          <w:lang w:val="en-US"/>
        </w:rPr>
        <w:t>long standing</w:t>
      </w:r>
      <w:r w:rsidR="000742C7">
        <w:rPr>
          <w:lang w:val="en-US"/>
        </w:rPr>
        <w:t xml:space="preserve"> issues of reliability, </w:t>
      </w:r>
      <w:r>
        <w:rPr>
          <w:lang w:val="en-US"/>
        </w:rPr>
        <w:t xml:space="preserve">supported by </w:t>
      </w:r>
      <w:r w:rsidR="00641BF9">
        <w:rPr>
          <w:lang w:val="en-US"/>
        </w:rPr>
        <w:t xml:space="preserve">rebates set in line with the current Customer Service Guarantee for voice and broadband, to be paid </w:t>
      </w:r>
      <w:r w:rsidR="000742C7">
        <w:rPr>
          <w:lang w:val="en-US"/>
        </w:rPr>
        <w:t>w</w:t>
      </w:r>
      <w:r w:rsidR="000512F0">
        <w:rPr>
          <w:lang w:val="en-US"/>
        </w:rPr>
        <w:t>here a SIP misses a service standard</w:t>
      </w:r>
      <w:r w:rsidR="00641BF9">
        <w:rPr>
          <w:lang w:val="en-US"/>
        </w:rPr>
        <w:t>.</w:t>
      </w:r>
      <w:r w:rsidR="00641BF9" w:rsidRPr="007B37EB">
        <w:t xml:space="preserve"> </w:t>
      </w:r>
      <w:r w:rsidR="007B37EB" w:rsidRPr="00BD6A09">
        <w:t>Doing so</w:t>
      </w:r>
      <w:r w:rsidR="007B37EB" w:rsidRPr="00FD0A00">
        <w:t xml:space="preserve"> will not only work towards redress for the harm or cost borne by the consumer, but it also creates an incentive against any further wrongdoing.</w:t>
      </w:r>
      <w:r w:rsidR="00641BF9">
        <w:rPr>
          <w:lang w:val="en-US"/>
        </w:rPr>
        <w:t xml:space="preserve"> </w:t>
      </w:r>
      <w:r w:rsidR="0006094A">
        <w:rPr>
          <w:lang w:val="en-US"/>
        </w:rPr>
        <w:t xml:space="preserve">Given </w:t>
      </w:r>
      <w:r w:rsidR="007B37EB">
        <w:rPr>
          <w:lang w:val="en-US"/>
        </w:rPr>
        <w:t>SIPs</w:t>
      </w:r>
      <w:r w:rsidR="0006094A">
        <w:rPr>
          <w:lang w:val="en-US"/>
        </w:rPr>
        <w:t xml:space="preserve"> </w:t>
      </w:r>
      <w:r w:rsidR="007B37EB">
        <w:rPr>
          <w:lang w:val="en-US"/>
        </w:rPr>
        <w:t xml:space="preserve">generally do </w:t>
      </w:r>
      <w:r w:rsidR="0006094A">
        <w:rPr>
          <w:lang w:val="en-US"/>
        </w:rPr>
        <w:t>not have a direct relationship with end user</w:t>
      </w:r>
      <w:r w:rsidR="007B37EB">
        <w:rPr>
          <w:lang w:val="en-US"/>
        </w:rPr>
        <w:t>s</w:t>
      </w:r>
      <w:r w:rsidR="0006094A">
        <w:rPr>
          <w:lang w:val="en-US"/>
        </w:rPr>
        <w:t>, compensation should be paid to RSP</w:t>
      </w:r>
      <w:r w:rsidR="00627F7F">
        <w:rPr>
          <w:lang w:val="en-US"/>
        </w:rPr>
        <w:t>s</w:t>
      </w:r>
      <w:r w:rsidR="0006094A">
        <w:rPr>
          <w:lang w:val="en-US"/>
        </w:rPr>
        <w:t>, and RSP</w:t>
      </w:r>
      <w:r w:rsidR="007B37EB">
        <w:rPr>
          <w:lang w:val="en-US"/>
        </w:rPr>
        <w:t>s</w:t>
      </w:r>
      <w:r w:rsidR="0006094A">
        <w:rPr>
          <w:lang w:val="en-US"/>
        </w:rPr>
        <w:t xml:space="preserve"> </w:t>
      </w:r>
      <w:r w:rsidR="007B37EB">
        <w:rPr>
          <w:lang w:val="en-US"/>
        </w:rPr>
        <w:t>should</w:t>
      </w:r>
      <w:r w:rsidR="0006094A">
        <w:rPr>
          <w:lang w:val="en-US"/>
        </w:rPr>
        <w:t xml:space="preserve"> be required to pass this on in full to the end user. </w:t>
      </w:r>
    </w:p>
    <w:p w14:paraId="3AE36480" w14:textId="1F72AB60" w:rsidR="006C5376" w:rsidRDefault="001F32A6" w:rsidP="00FD0A00">
      <w:pPr>
        <w:rPr>
          <w:lang w:val="en-US"/>
        </w:rPr>
      </w:pPr>
      <w:r>
        <w:rPr>
          <w:lang w:val="en-US"/>
        </w:rPr>
        <w:lastRenderedPageBreak/>
        <w:t xml:space="preserve">The latest report from the </w:t>
      </w:r>
      <w:r w:rsidR="00610B50">
        <w:rPr>
          <w:lang w:val="en-US"/>
        </w:rPr>
        <w:t>TIO</w:t>
      </w:r>
      <w:r>
        <w:rPr>
          <w:lang w:val="en-US"/>
        </w:rPr>
        <w:t xml:space="preserve"> shows that issues with reliability continue to make </w:t>
      </w:r>
      <w:r w:rsidR="00627F7F">
        <w:rPr>
          <w:lang w:val="en-US"/>
        </w:rPr>
        <w:t>up</w:t>
      </w:r>
      <w:r>
        <w:rPr>
          <w:lang w:val="en-US"/>
        </w:rPr>
        <w:t xml:space="preserve"> the largest proportion of complaints received</w:t>
      </w:r>
      <w:r w:rsidR="00B02E11">
        <w:rPr>
          <w:lang w:val="en-US"/>
        </w:rPr>
        <w:t xml:space="preserve"> regarding the internet</w:t>
      </w:r>
      <w:r>
        <w:rPr>
          <w:lang w:val="en-US"/>
        </w:rPr>
        <w:t>.</w:t>
      </w:r>
      <w:r>
        <w:rPr>
          <w:rStyle w:val="FootnoteReference"/>
          <w:lang w:val="en-US"/>
        </w:rPr>
        <w:footnoteReference w:id="6"/>
      </w:r>
      <w:r>
        <w:rPr>
          <w:lang w:val="en-US"/>
        </w:rPr>
        <w:t xml:space="preserve"> </w:t>
      </w:r>
      <w:r w:rsidR="00ED2800">
        <w:rPr>
          <w:lang w:val="en-US"/>
        </w:rPr>
        <w:t xml:space="preserve">Anecdotally, </w:t>
      </w:r>
      <w:r w:rsidR="007F590C">
        <w:rPr>
          <w:lang w:val="en-US"/>
        </w:rPr>
        <w:t xml:space="preserve">ACCAN </w:t>
      </w:r>
      <w:r w:rsidR="0018039E">
        <w:rPr>
          <w:lang w:val="en-US"/>
        </w:rPr>
        <w:t xml:space="preserve">frequently </w:t>
      </w:r>
      <w:r w:rsidR="007F590C">
        <w:rPr>
          <w:lang w:val="en-US"/>
        </w:rPr>
        <w:t xml:space="preserve">hears from consumers frustrated </w:t>
      </w:r>
      <w:r w:rsidR="007F590C" w:rsidRPr="0006094A">
        <w:rPr>
          <w:lang w:val="en-US"/>
        </w:rPr>
        <w:t>by service quality issues experienced on their network</w:t>
      </w:r>
      <w:r w:rsidR="00530E77" w:rsidRPr="0006094A">
        <w:rPr>
          <w:lang w:val="en-US"/>
        </w:rPr>
        <w:t xml:space="preserve"> and the lack of compensation available to them</w:t>
      </w:r>
      <w:r w:rsidR="0065354A">
        <w:rPr>
          <w:lang w:val="en-US"/>
        </w:rPr>
        <w:t xml:space="preserve"> (se</w:t>
      </w:r>
      <w:r w:rsidR="00627F7F">
        <w:rPr>
          <w:lang w:val="en-US"/>
        </w:rPr>
        <w:t>e</w:t>
      </w:r>
      <w:r w:rsidR="0065354A">
        <w:rPr>
          <w:lang w:val="en-US"/>
        </w:rPr>
        <w:t xml:space="preserve"> Attachment B).</w:t>
      </w:r>
      <w:r w:rsidR="00B138B3" w:rsidRPr="0006094A">
        <w:rPr>
          <w:lang w:val="en-US"/>
        </w:rPr>
        <w:t xml:space="preserve"> </w:t>
      </w:r>
      <w:r w:rsidR="0065354A">
        <w:rPr>
          <w:lang w:val="en-US"/>
        </w:rPr>
        <w:t>C</w:t>
      </w:r>
      <w:r w:rsidR="000512F0">
        <w:rPr>
          <w:lang w:val="en-US"/>
        </w:rPr>
        <w:t xml:space="preserve">reating benchmarks, </w:t>
      </w:r>
      <w:proofErr w:type="gramStart"/>
      <w:r w:rsidR="000512F0">
        <w:rPr>
          <w:lang w:val="en-US"/>
        </w:rPr>
        <w:t>rules</w:t>
      </w:r>
      <w:proofErr w:type="gramEnd"/>
      <w:r w:rsidR="000512F0">
        <w:rPr>
          <w:lang w:val="en-US"/>
        </w:rPr>
        <w:t xml:space="preserve"> and standards with appropriate </w:t>
      </w:r>
      <w:r w:rsidR="0065354A">
        <w:rPr>
          <w:lang w:val="en-US"/>
        </w:rPr>
        <w:t xml:space="preserve">financial </w:t>
      </w:r>
      <w:r w:rsidR="00B81043">
        <w:rPr>
          <w:lang w:val="en-US"/>
        </w:rPr>
        <w:t xml:space="preserve">incentives to comply via automatic </w:t>
      </w:r>
      <w:r w:rsidR="000512F0">
        <w:rPr>
          <w:lang w:val="en-US"/>
        </w:rPr>
        <w:t xml:space="preserve">compensation would work towards reducing </w:t>
      </w:r>
      <w:r w:rsidR="00DC08C9">
        <w:rPr>
          <w:lang w:val="en-US"/>
        </w:rPr>
        <w:t xml:space="preserve">the </w:t>
      </w:r>
      <w:r w:rsidR="000512F0">
        <w:rPr>
          <w:lang w:val="en-US"/>
        </w:rPr>
        <w:t>consumer harm created through poor service quality</w:t>
      </w:r>
      <w:r w:rsidR="00B138B3">
        <w:rPr>
          <w:lang w:val="en-US"/>
        </w:rPr>
        <w:t>.</w:t>
      </w:r>
    </w:p>
    <w:p w14:paraId="029506B0" w14:textId="43AE6C0B" w:rsidR="007C263F" w:rsidRDefault="007C263F" w:rsidP="007C263F">
      <w:pPr>
        <w:pStyle w:val="Heading3"/>
        <w:rPr>
          <w:rStyle w:val="DocDateChar"/>
          <w:rFonts w:asciiTheme="minorHAnsi" w:hAnsiTheme="minorHAnsi"/>
          <w:b w:val="0"/>
        </w:rPr>
      </w:pPr>
      <w:r>
        <w:rPr>
          <w:rStyle w:val="DocDateChar"/>
          <w:rFonts w:asciiTheme="minorHAnsi" w:hAnsiTheme="minorHAnsi"/>
          <w:b w:val="0"/>
        </w:rPr>
        <w:t>Clarify the Telecommunications Industry Ombudsman’s jurisdiction in complaints involving SIPs</w:t>
      </w:r>
    </w:p>
    <w:p w14:paraId="0F68220A" w14:textId="4A817D5D" w:rsidR="00EF0465" w:rsidRDefault="00EF0465" w:rsidP="007D4C13">
      <w:pPr>
        <w:rPr>
          <w:lang w:val="en-US"/>
        </w:rPr>
      </w:pPr>
      <w:r w:rsidRPr="7A935BAB">
        <w:rPr>
          <w:lang w:val="en-US"/>
        </w:rPr>
        <w:t xml:space="preserve">ACCAN supports the </w:t>
      </w:r>
      <w:r w:rsidR="001A4CCC" w:rsidRPr="7A935BAB">
        <w:rPr>
          <w:lang w:val="en-US"/>
        </w:rPr>
        <w:t xml:space="preserve">clarification of the </w:t>
      </w:r>
      <w:r w:rsidR="2B7B25C7" w:rsidRPr="7A935BAB">
        <w:rPr>
          <w:lang w:val="en-US"/>
        </w:rPr>
        <w:t>TIO’s</w:t>
      </w:r>
      <w:r w:rsidR="003D22F0" w:rsidRPr="7A935BAB">
        <w:rPr>
          <w:lang w:val="en-US"/>
        </w:rPr>
        <w:t xml:space="preserve"> </w:t>
      </w:r>
      <w:r w:rsidR="001A4CCC" w:rsidRPr="7A935BAB">
        <w:rPr>
          <w:lang w:val="en-US"/>
        </w:rPr>
        <w:t xml:space="preserve">jurisdiction in complaints involving SIPs. ACCAN is aware of instances where a consumers’ issue is not the result of actions caused by the </w:t>
      </w:r>
      <w:r w:rsidR="00AC3E03" w:rsidRPr="7A935BAB">
        <w:rPr>
          <w:lang w:val="en-US"/>
        </w:rPr>
        <w:t>RSP</w:t>
      </w:r>
      <w:r w:rsidR="001A4CCC" w:rsidRPr="7A935BAB">
        <w:rPr>
          <w:lang w:val="en-US"/>
        </w:rPr>
        <w:t xml:space="preserve">, but the harm is due to the actions or inactions of a </w:t>
      </w:r>
      <w:r w:rsidR="007804EC" w:rsidRPr="7A935BAB">
        <w:rPr>
          <w:lang w:val="en-US"/>
        </w:rPr>
        <w:t xml:space="preserve">SIP. </w:t>
      </w:r>
      <w:r w:rsidR="00816075" w:rsidRPr="7A935BAB">
        <w:rPr>
          <w:lang w:val="en-US"/>
        </w:rPr>
        <w:t xml:space="preserve">Noting </w:t>
      </w:r>
      <w:r w:rsidR="001F1685" w:rsidRPr="7A935BAB">
        <w:rPr>
          <w:lang w:val="en-US"/>
        </w:rPr>
        <w:t xml:space="preserve">RSPs have limited incentive and dedicated capacity to assist consumers with issues created at the wholesale level, </w:t>
      </w:r>
      <w:r w:rsidR="00151429" w:rsidRPr="7A935BAB">
        <w:rPr>
          <w:lang w:val="en-US"/>
        </w:rPr>
        <w:t>RSPs</w:t>
      </w:r>
      <w:r w:rsidR="00BE0FF9" w:rsidRPr="7A935BAB">
        <w:rPr>
          <w:lang w:val="en-US"/>
        </w:rPr>
        <w:t xml:space="preserve"> cannot be relied upon to act in </w:t>
      </w:r>
      <w:r w:rsidR="005870D5" w:rsidRPr="7A935BAB">
        <w:rPr>
          <w:lang w:val="en-US"/>
        </w:rPr>
        <w:t>consumers</w:t>
      </w:r>
      <w:r w:rsidR="00AE0F8D" w:rsidRPr="7A935BAB">
        <w:rPr>
          <w:lang w:val="en-US"/>
        </w:rPr>
        <w:t>’</w:t>
      </w:r>
      <w:r w:rsidR="0008359F" w:rsidRPr="7A935BAB">
        <w:rPr>
          <w:lang w:val="en-US"/>
        </w:rPr>
        <w:t xml:space="preserve"> </w:t>
      </w:r>
      <w:r w:rsidR="00BE0FF9" w:rsidRPr="7A935BAB">
        <w:rPr>
          <w:lang w:val="en-US"/>
        </w:rPr>
        <w:t xml:space="preserve">best interests </w:t>
      </w:r>
      <w:r w:rsidR="00627F7F" w:rsidRPr="7A935BAB">
        <w:rPr>
          <w:lang w:val="en-US"/>
        </w:rPr>
        <w:t>to</w:t>
      </w:r>
      <w:r w:rsidR="00BE0FF9" w:rsidRPr="7A935BAB">
        <w:rPr>
          <w:lang w:val="en-US"/>
        </w:rPr>
        <w:t xml:space="preserve"> have an issue with a SIP resolved. Therefore, it is vital that consumers have an appropriate dispute resolution mechanism for complaints involving SIPs</w:t>
      </w:r>
      <w:r w:rsidR="00DC08C9" w:rsidRPr="7A935BAB">
        <w:rPr>
          <w:lang w:val="en-US"/>
        </w:rPr>
        <w:t>, allowing them to advocate on their own behalf</w:t>
      </w:r>
      <w:r w:rsidR="00BE0FF9" w:rsidRPr="7A935BAB">
        <w:rPr>
          <w:lang w:val="en-US"/>
        </w:rPr>
        <w:t xml:space="preserve">. </w:t>
      </w:r>
      <w:r w:rsidR="0006094A" w:rsidRPr="7A935BAB">
        <w:rPr>
          <w:lang w:val="en-US"/>
        </w:rPr>
        <w:t>Attachment</w:t>
      </w:r>
      <w:r w:rsidR="007804EC" w:rsidRPr="7A935BAB">
        <w:rPr>
          <w:lang w:val="en-US"/>
        </w:rPr>
        <w:t xml:space="preserve"> B contains further evidence of consumers who have struggled to resolve complaints with the TIO that involve SIPs. </w:t>
      </w:r>
    </w:p>
    <w:p w14:paraId="75E12ED9" w14:textId="29270253" w:rsidR="007C263F" w:rsidRDefault="007C263F" w:rsidP="00652FA3">
      <w:pPr>
        <w:pStyle w:val="Heading3"/>
        <w:rPr>
          <w:rStyle w:val="DocDateChar"/>
          <w:rFonts w:asciiTheme="minorHAnsi" w:hAnsiTheme="minorHAnsi"/>
          <w:b w:val="0"/>
        </w:rPr>
      </w:pPr>
      <w:r>
        <w:rPr>
          <w:rStyle w:val="DocDateChar"/>
          <w:rFonts w:asciiTheme="minorHAnsi" w:hAnsiTheme="minorHAnsi"/>
          <w:b w:val="0"/>
        </w:rPr>
        <w:t>Empow</w:t>
      </w:r>
      <w:r w:rsidR="00F32CA1">
        <w:rPr>
          <w:rStyle w:val="DocDateChar"/>
          <w:rFonts w:asciiTheme="minorHAnsi" w:hAnsiTheme="minorHAnsi"/>
          <w:b w:val="0"/>
        </w:rPr>
        <w:t>er</w:t>
      </w:r>
      <w:r>
        <w:rPr>
          <w:rStyle w:val="DocDateChar"/>
          <w:rFonts w:asciiTheme="minorHAnsi" w:hAnsiTheme="minorHAnsi"/>
          <w:b w:val="0"/>
        </w:rPr>
        <w:t xml:space="preserve"> the ACMA to require developers to remediate </w:t>
      </w:r>
      <w:r w:rsidR="000D5098">
        <w:rPr>
          <w:rStyle w:val="DocDateChar"/>
          <w:rFonts w:asciiTheme="minorHAnsi" w:hAnsiTheme="minorHAnsi"/>
          <w:b w:val="0"/>
        </w:rPr>
        <w:t>deficient</w:t>
      </w:r>
      <w:r>
        <w:rPr>
          <w:rStyle w:val="DocDateChar"/>
          <w:rFonts w:asciiTheme="minorHAnsi" w:hAnsiTheme="minorHAnsi"/>
          <w:b w:val="0"/>
        </w:rPr>
        <w:t xml:space="preserve"> pit and pipe work</w:t>
      </w:r>
    </w:p>
    <w:p w14:paraId="316B01D6" w14:textId="78F5F0AB" w:rsidR="007804EC" w:rsidRPr="00652FA3" w:rsidRDefault="00652FA3" w:rsidP="007804EC">
      <w:pPr>
        <w:rPr>
          <w:lang w:val="en-US"/>
        </w:rPr>
      </w:pPr>
      <w:r>
        <w:rPr>
          <w:lang w:val="en-US"/>
        </w:rPr>
        <w:t xml:space="preserve">The Draft Bill proposes that where the ACMA believes that a designated civil penalty provision has been contravened </w:t>
      </w:r>
      <w:r w:rsidR="00262E71">
        <w:rPr>
          <w:lang w:val="en-US"/>
        </w:rPr>
        <w:t xml:space="preserve">or is likely to be contravened, </w:t>
      </w:r>
      <w:r>
        <w:rPr>
          <w:lang w:val="en-US"/>
        </w:rPr>
        <w:t xml:space="preserve">then </w:t>
      </w:r>
      <w:r w:rsidR="00262E71">
        <w:rPr>
          <w:lang w:val="en-US"/>
        </w:rPr>
        <w:t>the ACMA</w:t>
      </w:r>
      <w:r>
        <w:rPr>
          <w:lang w:val="en-US"/>
        </w:rPr>
        <w:t xml:space="preserve"> are able to provide a notice requirin</w:t>
      </w:r>
      <w:r w:rsidR="004F4891">
        <w:rPr>
          <w:lang w:val="en-US"/>
        </w:rPr>
        <w:t xml:space="preserve">g </w:t>
      </w:r>
      <w:r w:rsidR="00262E71">
        <w:rPr>
          <w:lang w:val="en-US"/>
        </w:rPr>
        <w:t xml:space="preserve">remedy, prevention from </w:t>
      </w:r>
      <w:r w:rsidR="00D414A1">
        <w:rPr>
          <w:lang w:val="en-US"/>
        </w:rPr>
        <w:t xml:space="preserve">the </w:t>
      </w:r>
      <w:r w:rsidR="00262E71">
        <w:rPr>
          <w:lang w:val="en-US"/>
        </w:rPr>
        <w:t xml:space="preserve">contravention occurring or remedy the things causing the contravention. </w:t>
      </w:r>
      <w:r w:rsidR="007804EC">
        <w:rPr>
          <w:lang w:val="en-US"/>
        </w:rPr>
        <w:t xml:space="preserve">The remedial notice must state a period within which the person must comply, and this period must be reasonable in all the circumstances. </w:t>
      </w:r>
    </w:p>
    <w:p w14:paraId="372A9799" w14:textId="49A9828F" w:rsidR="00CB07DA" w:rsidRDefault="006D41F0" w:rsidP="007D4C13">
      <w:pPr>
        <w:rPr>
          <w:lang w:val="en-US"/>
        </w:rPr>
      </w:pPr>
      <w:r>
        <w:rPr>
          <w:lang w:val="en-US"/>
        </w:rPr>
        <w:t xml:space="preserve">The proposed civil penalty provisions </w:t>
      </w:r>
      <w:r w:rsidR="00802724">
        <w:rPr>
          <w:lang w:val="en-US"/>
        </w:rPr>
        <w:t>require</w:t>
      </w:r>
      <w:r>
        <w:rPr>
          <w:lang w:val="en-US"/>
        </w:rPr>
        <w:t xml:space="preserve"> that real estate developments have </w:t>
      </w:r>
      <w:proofErr w:type="spellStart"/>
      <w:r>
        <w:rPr>
          <w:lang w:val="en-US"/>
        </w:rPr>
        <w:t>fibre</w:t>
      </w:r>
      <w:proofErr w:type="spellEnd"/>
      <w:r>
        <w:rPr>
          <w:lang w:val="en-US"/>
        </w:rPr>
        <w:t xml:space="preserve">-ready facilities installed and that a corporation cannot sell or lease a lot </w:t>
      </w:r>
      <w:r w:rsidR="00CB07DA">
        <w:rPr>
          <w:lang w:val="en-US"/>
        </w:rPr>
        <w:t xml:space="preserve">or building </w:t>
      </w:r>
      <w:r>
        <w:rPr>
          <w:lang w:val="en-US"/>
        </w:rPr>
        <w:t xml:space="preserve">unless functional </w:t>
      </w:r>
      <w:proofErr w:type="spellStart"/>
      <w:r>
        <w:rPr>
          <w:lang w:val="en-US"/>
        </w:rPr>
        <w:t>fibre</w:t>
      </w:r>
      <w:proofErr w:type="spellEnd"/>
      <w:r>
        <w:rPr>
          <w:lang w:val="en-US"/>
        </w:rPr>
        <w:t xml:space="preserve">-ready </w:t>
      </w:r>
      <w:r w:rsidR="00CB07DA">
        <w:rPr>
          <w:lang w:val="en-US"/>
        </w:rPr>
        <w:t>facilities</w:t>
      </w:r>
      <w:r>
        <w:rPr>
          <w:lang w:val="en-US"/>
        </w:rPr>
        <w:t xml:space="preserve"> ha</w:t>
      </w:r>
      <w:r w:rsidR="313267D5">
        <w:rPr>
          <w:lang w:val="en-US"/>
        </w:rPr>
        <w:t>ve</w:t>
      </w:r>
      <w:r>
        <w:rPr>
          <w:lang w:val="en-US"/>
        </w:rPr>
        <w:t xml:space="preserve"> been </w:t>
      </w:r>
      <w:r w:rsidRPr="00965C13">
        <w:rPr>
          <w:lang w:val="en-US"/>
        </w:rPr>
        <w:t xml:space="preserve">installed. </w:t>
      </w:r>
      <w:r w:rsidR="00486AC5">
        <w:rPr>
          <w:lang w:val="en-US"/>
        </w:rPr>
        <w:t xml:space="preserve">We support this </w:t>
      </w:r>
      <w:r w:rsidR="00316543">
        <w:rPr>
          <w:lang w:val="en-US"/>
        </w:rPr>
        <w:t xml:space="preserve">requirement </w:t>
      </w:r>
      <w:r w:rsidR="007804EC" w:rsidRPr="00965C13">
        <w:rPr>
          <w:lang w:val="en-US"/>
        </w:rPr>
        <w:t>as retrofitting pit and pipes can be expensive and delay the consumer from receiving a connection</w:t>
      </w:r>
      <w:r w:rsidR="00D922CB" w:rsidRPr="00965C13">
        <w:rPr>
          <w:lang w:val="en-US"/>
        </w:rPr>
        <w:t xml:space="preserve">. </w:t>
      </w:r>
      <w:r w:rsidR="007804EC" w:rsidRPr="00965C13">
        <w:rPr>
          <w:lang w:val="en-US"/>
        </w:rPr>
        <w:t xml:space="preserve">The NBN states </w:t>
      </w:r>
      <w:r w:rsidR="00965C13">
        <w:rPr>
          <w:lang w:val="en-US"/>
        </w:rPr>
        <w:t>that</w:t>
      </w:r>
      <w:r w:rsidR="00627F7F">
        <w:rPr>
          <w:lang w:val="en-US"/>
        </w:rPr>
        <w:t xml:space="preserve"> there</w:t>
      </w:r>
      <w:r w:rsidR="00965C13">
        <w:rPr>
          <w:lang w:val="en-US"/>
        </w:rPr>
        <w:t xml:space="preserve"> are instances where</w:t>
      </w:r>
      <w:r w:rsidR="007804EC" w:rsidRPr="00965C13">
        <w:rPr>
          <w:lang w:val="en-US"/>
        </w:rPr>
        <w:t xml:space="preserve"> </w:t>
      </w:r>
      <w:r w:rsidR="00965C13" w:rsidRPr="00965C13">
        <w:rPr>
          <w:lang w:val="en-US"/>
        </w:rPr>
        <w:t>typically smaller developers or those unfamiliar with the process fail to provide infrastructure that is fit for purpose and requires retrofitting</w:t>
      </w:r>
      <w:r w:rsidR="00965C13">
        <w:rPr>
          <w:lang w:val="en-US"/>
        </w:rPr>
        <w:t>.</w:t>
      </w:r>
      <w:r w:rsidR="00965C13" w:rsidRPr="00965C13">
        <w:rPr>
          <w:rStyle w:val="FootnoteReference"/>
          <w:lang w:val="en-US"/>
        </w:rPr>
        <w:footnoteReference w:id="7"/>
      </w:r>
      <w:r w:rsidR="00965C13" w:rsidRPr="00965C13">
        <w:rPr>
          <w:lang w:val="en-US"/>
        </w:rPr>
        <w:t xml:space="preserve"> </w:t>
      </w:r>
      <w:r w:rsidR="00965C13" w:rsidRPr="0006094A">
        <w:rPr>
          <w:lang w:val="en-US"/>
        </w:rPr>
        <w:t>Appendix B contains further evidence of</w:t>
      </w:r>
      <w:r w:rsidR="0006094A">
        <w:rPr>
          <w:lang w:val="en-US"/>
        </w:rPr>
        <w:t xml:space="preserve"> consumers struggling to receive a connection due the unavailability of appropriate facilities</w:t>
      </w:r>
      <w:r w:rsidR="003D22F0">
        <w:rPr>
          <w:lang w:val="en-US"/>
        </w:rPr>
        <w:t>.</w:t>
      </w:r>
      <w:r w:rsidR="00965C13">
        <w:rPr>
          <w:lang w:val="en-US"/>
        </w:rPr>
        <w:t xml:space="preserve"> </w:t>
      </w:r>
      <w:r w:rsidR="00965C13" w:rsidRPr="00965C13">
        <w:rPr>
          <w:lang w:val="en-US"/>
        </w:rPr>
        <w:t xml:space="preserve">ACCAN expects that empowering the ACMA to require developers to remediate deficient </w:t>
      </w:r>
      <w:proofErr w:type="spellStart"/>
      <w:r w:rsidR="00965C13" w:rsidRPr="00965C13">
        <w:rPr>
          <w:lang w:val="en-US"/>
        </w:rPr>
        <w:t>fibre</w:t>
      </w:r>
      <w:proofErr w:type="spellEnd"/>
      <w:r w:rsidR="00965C13" w:rsidRPr="00965C13">
        <w:rPr>
          <w:lang w:val="en-US"/>
        </w:rPr>
        <w:t xml:space="preserve">-ready facilities will reduce instances of this occurring. </w:t>
      </w:r>
    </w:p>
    <w:p w14:paraId="4D7BDB11" w14:textId="36E05B8E" w:rsidR="007C263F" w:rsidRDefault="007C263F" w:rsidP="007C263F">
      <w:pPr>
        <w:pStyle w:val="Heading3"/>
        <w:rPr>
          <w:rStyle w:val="DocDateChar"/>
          <w:rFonts w:asciiTheme="minorHAnsi" w:hAnsiTheme="minorHAnsi"/>
          <w:b w:val="0"/>
        </w:rPr>
      </w:pPr>
      <w:r>
        <w:rPr>
          <w:rStyle w:val="DocDateChar"/>
          <w:rFonts w:asciiTheme="minorHAnsi" w:hAnsiTheme="minorHAnsi"/>
          <w:b w:val="0"/>
        </w:rPr>
        <w:t>Provid</w:t>
      </w:r>
      <w:r w:rsidR="00F32CA1">
        <w:rPr>
          <w:rStyle w:val="DocDateChar"/>
          <w:rFonts w:asciiTheme="minorHAnsi" w:hAnsiTheme="minorHAnsi"/>
          <w:b w:val="0"/>
        </w:rPr>
        <w:t>e</w:t>
      </w:r>
      <w:r>
        <w:rPr>
          <w:rStyle w:val="DocDateChar"/>
          <w:rFonts w:asciiTheme="minorHAnsi" w:hAnsiTheme="minorHAnsi"/>
          <w:b w:val="0"/>
        </w:rPr>
        <w:t xml:space="preserve"> the ACMA the power to publish data on individual providers’ performance on customer service metrics</w:t>
      </w:r>
    </w:p>
    <w:p w14:paraId="120C7AE6" w14:textId="22405462" w:rsidR="00427C07" w:rsidRDefault="00203570" w:rsidP="007D4C13">
      <w:pPr>
        <w:rPr>
          <w:lang w:val="en-US"/>
        </w:rPr>
      </w:pPr>
      <w:r>
        <w:rPr>
          <w:lang w:val="en-US"/>
        </w:rPr>
        <w:t>C</w:t>
      </w:r>
      <w:r w:rsidR="00427C07">
        <w:rPr>
          <w:lang w:val="en-US"/>
        </w:rPr>
        <w:t xml:space="preserve">onsumers </w:t>
      </w:r>
      <w:r>
        <w:rPr>
          <w:lang w:val="en-US"/>
        </w:rPr>
        <w:t>should</w:t>
      </w:r>
      <w:r w:rsidR="00427C07">
        <w:rPr>
          <w:lang w:val="en-US"/>
        </w:rPr>
        <w:t xml:space="preserve"> be able to access </w:t>
      </w:r>
      <w:r w:rsidR="00413ADB">
        <w:rPr>
          <w:lang w:val="en-US"/>
        </w:rPr>
        <w:t xml:space="preserve">information which will assist </w:t>
      </w:r>
      <w:r w:rsidR="00427C07">
        <w:rPr>
          <w:lang w:val="en-US"/>
        </w:rPr>
        <w:t>them in</w:t>
      </w:r>
      <w:r w:rsidR="00413ADB">
        <w:rPr>
          <w:lang w:val="en-US"/>
        </w:rPr>
        <w:t xml:space="preserve"> </w:t>
      </w:r>
      <w:r w:rsidR="00427C07">
        <w:rPr>
          <w:lang w:val="en-US"/>
        </w:rPr>
        <w:t>choosing</w:t>
      </w:r>
      <w:r w:rsidR="00413ADB">
        <w:rPr>
          <w:lang w:val="en-US"/>
        </w:rPr>
        <w:t xml:space="preserve"> the </w:t>
      </w:r>
      <w:r w:rsidR="00427C07">
        <w:rPr>
          <w:lang w:val="en-US"/>
        </w:rPr>
        <w:t>most appropriate provider</w:t>
      </w:r>
      <w:r w:rsidR="00413ADB">
        <w:rPr>
          <w:lang w:val="en-US"/>
        </w:rPr>
        <w:t xml:space="preserve">. </w:t>
      </w:r>
      <w:r w:rsidR="00427C07">
        <w:rPr>
          <w:lang w:val="en-US"/>
        </w:rPr>
        <w:t>Currently, public complaints data is not disaggregated by retailer, and there is a lack of information regarding disconnections</w:t>
      </w:r>
      <w:r w:rsidR="00312BC5">
        <w:rPr>
          <w:lang w:val="en-US"/>
        </w:rPr>
        <w:t xml:space="preserve">, </w:t>
      </w:r>
      <w:proofErr w:type="gramStart"/>
      <w:r w:rsidR="00312BC5">
        <w:rPr>
          <w:lang w:val="en-US"/>
        </w:rPr>
        <w:t>reliability</w:t>
      </w:r>
      <w:proofErr w:type="gramEnd"/>
      <w:r w:rsidR="00427C07">
        <w:rPr>
          <w:lang w:val="en-US"/>
        </w:rPr>
        <w:t xml:space="preserve"> and financial hardship arrangements. </w:t>
      </w:r>
      <w:r w:rsidR="00312BC5">
        <w:rPr>
          <w:lang w:val="en-US"/>
        </w:rPr>
        <w:t xml:space="preserve">To encourage retail competition, information such as this should be </w:t>
      </w:r>
      <w:r w:rsidR="00D2171B">
        <w:rPr>
          <w:lang w:val="en-US"/>
        </w:rPr>
        <w:t>published</w:t>
      </w:r>
      <w:r w:rsidR="00312BC5">
        <w:rPr>
          <w:lang w:val="en-US"/>
        </w:rPr>
        <w:t xml:space="preserve"> to overcome the </w:t>
      </w:r>
      <w:r w:rsidR="00312BC5">
        <w:rPr>
          <w:lang w:val="en-US"/>
        </w:rPr>
        <w:lastRenderedPageBreak/>
        <w:t>information asymmetry consumers face, giving people greater confidence in choosing the right provider for them.</w:t>
      </w:r>
    </w:p>
    <w:p w14:paraId="726934DB" w14:textId="584EEE67" w:rsidR="00672183" w:rsidRDefault="00312BC5" w:rsidP="00101327">
      <w:pPr>
        <w:rPr>
          <w:lang w:val="en-US"/>
        </w:rPr>
      </w:pPr>
      <w:r w:rsidRPr="7A935BAB">
        <w:rPr>
          <w:lang w:val="en-US"/>
        </w:rPr>
        <w:t xml:space="preserve">ACCAN </w:t>
      </w:r>
      <w:r w:rsidR="00747507" w:rsidRPr="7A935BAB">
        <w:rPr>
          <w:lang w:val="en-US"/>
        </w:rPr>
        <w:t>welcomes</w:t>
      </w:r>
      <w:r w:rsidRPr="7A935BAB">
        <w:rPr>
          <w:lang w:val="en-US"/>
        </w:rPr>
        <w:t xml:space="preserve"> the changes made to the </w:t>
      </w:r>
      <w:r w:rsidR="0025454F" w:rsidRPr="7A935BAB">
        <w:rPr>
          <w:lang w:val="en-US"/>
        </w:rPr>
        <w:t xml:space="preserve">Draft </w:t>
      </w:r>
      <w:r w:rsidRPr="7A935BAB">
        <w:rPr>
          <w:lang w:val="en-US"/>
        </w:rPr>
        <w:t xml:space="preserve">Bill </w:t>
      </w:r>
      <w:r w:rsidR="00747507" w:rsidRPr="7A935BAB">
        <w:rPr>
          <w:lang w:val="en-US"/>
        </w:rPr>
        <w:t xml:space="preserve">which </w:t>
      </w:r>
      <w:r w:rsidR="00874B8B" w:rsidRPr="7A935BAB">
        <w:rPr>
          <w:lang w:val="en-US"/>
        </w:rPr>
        <w:t>proposes that the ACMA may disclose information relating to matters on customer complaints</w:t>
      </w:r>
      <w:r w:rsidR="00897435" w:rsidRPr="7A935BAB">
        <w:rPr>
          <w:lang w:val="en-US"/>
        </w:rPr>
        <w:t>. Publishing granular data on</w:t>
      </w:r>
      <w:r w:rsidR="00874B8B" w:rsidRPr="7A935BAB">
        <w:rPr>
          <w:lang w:val="en-US"/>
        </w:rPr>
        <w:t xml:space="preserve"> financial hardship, customer service, faults and service difficulties, rectification of faults and service difficulties, service activation and provisioning, service connection, performance characteristics of services and customer appointment keeping</w:t>
      </w:r>
      <w:r w:rsidR="00897435" w:rsidRPr="7A935BAB">
        <w:rPr>
          <w:lang w:val="en-US"/>
        </w:rPr>
        <w:t xml:space="preserve"> </w:t>
      </w:r>
      <w:r w:rsidR="007F4A16" w:rsidRPr="7A935BAB">
        <w:rPr>
          <w:lang w:val="en-US"/>
        </w:rPr>
        <w:t xml:space="preserve">is critical to driving </w:t>
      </w:r>
      <w:r w:rsidR="00A47A09" w:rsidRPr="7A935BAB">
        <w:rPr>
          <w:lang w:val="en-US"/>
        </w:rPr>
        <w:t>competition.</w:t>
      </w:r>
      <w:r w:rsidR="00C02F4E" w:rsidRPr="7A935BAB">
        <w:rPr>
          <w:lang w:val="en-US"/>
        </w:rPr>
        <w:t xml:space="preserve"> </w:t>
      </w:r>
      <w:r w:rsidR="001E627C" w:rsidRPr="7A935BAB">
        <w:rPr>
          <w:lang w:val="en-US"/>
        </w:rPr>
        <w:t>We</w:t>
      </w:r>
      <w:r w:rsidR="00A47A09" w:rsidRPr="7A935BAB">
        <w:rPr>
          <w:lang w:val="en-US"/>
        </w:rPr>
        <w:t xml:space="preserve"> support the ACMA being empowered to </w:t>
      </w:r>
      <w:r w:rsidR="00266DA2">
        <w:rPr>
          <w:lang w:val="en-US"/>
        </w:rPr>
        <w:t xml:space="preserve">publish information </w:t>
      </w:r>
      <w:r w:rsidR="00A47A09" w:rsidRPr="7A935BAB">
        <w:rPr>
          <w:lang w:val="en-US"/>
        </w:rPr>
        <w:t>about complaints</w:t>
      </w:r>
      <w:r w:rsidR="008B22D7" w:rsidRPr="7A935BAB">
        <w:rPr>
          <w:lang w:val="en-US"/>
        </w:rPr>
        <w:t xml:space="preserve"> w</w:t>
      </w:r>
      <w:r w:rsidR="00181E07" w:rsidRPr="7A935BAB">
        <w:rPr>
          <w:lang w:val="en-US"/>
        </w:rPr>
        <w:t>here d</w:t>
      </w:r>
      <w:r w:rsidR="00874B8B" w:rsidRPr="7A935BAB">
        <w:rPr>
          <w:lang w:val="en-US"/>
        </w:rPr>
        <w:t xml:space="preserve">isclosure may involve disclosing the identify of a carrier or carriage service provider. </w:t>
      </w:r>
    </w:p>
    <w:p w14:paraId="47D1CC1B" w14:textId="3E6133ED" w:rsidR="003A6D75" w:rsidRDefault="00312BC5" w:rsidP="00101327">
      <w:pPr>
        <w:rPr>
          <w:lang w:val="en-US"/>
        </w:rPr>
      </w:pPr>
      <w:r>
        <w:rPr>
          <w:lang w:val="en-US"/>
        </w:rPr>
        <w:t xml:space="preserve">The introduction of more transparent public reporting by the telecommunications industry is needed to encourage </w:t>
      </w:r>
      <w:r w:rsidRPr="001B5CA5">
        <w:t>behavioural</w:t>
      </w:r>
      <w:r>
        <w:rPr>
          <w:lang w:val="en-US"/>
        </w:rPr>
        <w:t xml:space="preserve"> change by individual service providers. More granular reporting will </w:t>
      </w:r>
      <w:r w:rsidR="00D0475B" w:rsidRPr="001B5CA5">
        <w:t>incentivise</w:t>
      </w:r>
      <w:r w:rsidR="00D0475B">
        <w:rPr>
          <w:lang w:val="en-US"/>
        </w:rPr>
        <w:t xml:space="preserve"> </w:t>
      </w:r>
      <w:r>
        <w:rPr>
          <w:lang w:val="en-US"/>
        </w:rPr>
        <w:t>industry to be more accountable</w:t>
      </w:r>
      <w:r w:rsidR="00266DA2">
        <w:rPr>
          <w:lang w:val="en-US"/>
        </w:rPr>
        <w:t xml:space="preserve"> and</w:t>
      </w:r>
      <w:r w:rsidR="00D0475B">
        <w:rPr>
          <w:lang w:val="en-US"/>
        </w:rPr>
        <w:t xml:space="preserve"> compete on customer service and service quality</w:t>
      </w:r>
      <w:r>
        <w:rPr>
          <w:lang w:val="en-US"/>
        </w:rPr>
        <w:t xml:space="preserve">. ACCAN considers that the proposed changes in the Draft Bill relating </w:t>
      </w:r>
      <w:r w:rsidR="008B22D7">
        <w:rPr>
          <w:lang w:val="en-US"/>
        </w:rPr>
        <w:t xml:space="preserve">to </w:t>
      </w:r>
      <w:r w:rsidR="005940AF">
        <w:rPr>
          <w:lang w:val="en-US"/>
        </w:rPr>
        <w:t>publishing data on individual</w:t>
      </w:r>
      <w:r w:rsidR="003A6D75">
        <w:rPr>
          <w:lang w:val="en-US"/>
        </w:rPr>
        <w:t xml:space="preserve"> </w:t>
      </w:r>
      <w:r w:rsidR="005940AF">
        <w:rPr>
          <w:lang w:val="en-US"/>
        </w:rPr>
        <w:t xml:space="preserve">providers’ performance will work to remedy many of the consumer harms we are seeing in the industry today. </w:t>
      </w:r>
    </w:p>
    <w:p w14:paraId="2F6C92FA" w14:textId="7DE7F03F" w:rsidR="00D0475B" w:rsidRDefault="00D0475B" w:rsidP="00101327">
      <w:pPr>
        <w:rPr>
          <w:lang w:val="en-US"/>
        </w:rPr>
      </w:pPr>
    </w:p>
    <w:p w14:paraId="45F89028" w14:textId="264A5D29" w:rsidR="00D0475B" w:rsidRDefault="00D0475B" w:rsidP="00101327">
      <w:pPr>
        <w:rPr>
          <w:lang w:val="en-US"/>
        </w:rPr>
      </w:pPr>
    </w:p>
    <w:p w14:paraId="2BA3FB55" w14:textId="6E69AC74" w:rsidR="00D0475B" w:rsidRDefault="00991095" w:rsidP="00101327">
      <w:pPr>
        <w:rPr>
          <w:lang w:val="en-US"/>
        </w:rPr>
      </w:pPr>
      <w:r>
        <w:rPr>
          <w:lang w:val="en-US"/>
        </w:rPr>
        <w:br w:type="page"/>
      </w:r>
    </w:p>
    <w:p w14:paraId="212D22E4" w14:textId="147C2F2A" w:rsidR="00E3144F" w:rsidRDefault="00A609F9" w:rsidP="00E3144F">
      <w:pPr>
        <w:pStyle w:val="Heading1"/>
        <w:rPr>
          <w:lang w:val="en-US"/>
        </w:rPr>
      </w:pPr>
      <w:r>
        <w:rPr>
          <w:lang w:val="en-US"/>
        </w:rPr>
        <w:lastRenderedPageBreak/>
        <w:t>Attachment</w:t>
      </w:r>
      <w:r w:rsidR="00616ADB">
        <w:rPr>
          <w:lang w:val="en-US"/>
        </w:rPr>
        <w:t xml:space="preserve"> B. Case studies of </w:t>
      </w:r>
      <w:r w:rsidR="008E6D09">
        <w:rPr>
          <w:lang w:val="en-US"/>
        </w:rPr>
        <w:t xml:space="preserve">recent </w:t>
      </w:r>
      <w:r w:rsidR="00616ADB">
        <w:rPr>
          <w:lang w:val="en-US"/>
        </w:rPr>
        <w:t>SIP consumer issues</w:t>
      </w:r>
    </w:p>
    <w:p w14:paraId="6B1019D9" w14:textId="11ABC61C" w:rsidR="00B138B3" w:rsidRDefault="00B138B3" w:rsidP="00D0475B">
      <w:pPr>
        <w:pStyle w:val="Heading2"/>
        <w:rPr>
          <w:lang w:val="en-US"/>
        </w:rPr>
      </w:pPr>
      <w:r>
        <w:rPr>
          <w:lang w:val="en-US"/>
        </w:rPr>
        <w:t>Case Study</w:t>
      </w:r>
      <w:r w:rsidR="00D0475B">
        <w:rPr>
          <w:lang w:val="en-US"/>
        </w:rPr>
        <w:t xml:space="preserve"> </w:t>
      </w:r>
      <w:r w:rsidR="00423784">
        <w:rPr>
          <w:lang w:val="en-US"/>
        </w:rPr>
        <w:t>1</w:t>
      </w:r>
      <w:r>
        <w:rPr>
          <w:lang w:val="en-US"/>
        </w:rPr>
        <w:t xml:space="preserve">: </w:t>
      </w:r>
      <w:r w:rsidR="00B7004A">
        <w:rPr>
          <w:lang w:val="en-US"/>
        </w:rPr>
        <w:t>Refusal to connect and supply</w:t>
      </w:r>
      <w:r w:rsidR="006D4656">
        <w:rPr>
          <w:lang w:val="en-US"/>
        </w:rPr>
        <w:t xml:space="preserve"> qualifying carriage service</w:t>
      </w:r>
      <w:r w:rsidR="00B7004A">
        <w:rPr>
          <w:lang w:val="en-US"/>
        </w:rPr>
        <w:t xml:space="preserve"> </w:t>
      </w:r>
    </w:p>
    <w:p w14:paraId="63BC82E1" w14:textId="273FAF54" w:rsidR="00B138B3" w:rsidRDefault="00B138B3" w:rsidP="00D0475B">
      <w:r w:rsidRPr="00D0475B">
        <w:t xml:space="preserve">A consumer, Iris*, contacted ACCAN at the end of 2021 needing urgent help with her phone and internet connection. She was informed that her current provider was disconnecting the network and that she would have to contact another provider </w:t>
      </w:r>
      <w:proofErr w:type="gramStart"/>
      <w:r w:rsidRPr="00D0475B">
        <w:t>in order to</w:t>
      </w:r>
      <w:proofErr w:type="gramEnd"/>
      <w:r w:rsidRPr="00D0475B">
        <w:t xml:space="preserve"> receive a phone and broadband connection. Iris had contacted the </w:t>
      </w:r>
      <w:r w:rsidR="00C2696B">
        <w:t>SIP</w:t>
      </w:r>
      <w:r w:rsidRPr="00D0475B">
        <w:t xml:space="preserve"> for her area. The SIP for Iris’s area told her that she would only be able to receive a mobile broadband connection. Iris and her partner are elderly and </w:t>
      </w:r>
      <w:r w:rsidR="005D28AB">
        <w:t>re</w:t>
      </w:r>
      <w:r w:rsidR="00654F6F">
        <w:t>quire</w:t>
      </w:r>
      <w:r w:rsidR="00FF0D6E">
        <w:t>d</w:t>
      </w:r>
      <w:r w:rsidRPr="00D0475B">
        <w:t xml:space="preserve"> a fixed connection for their safety. ACCAN informed the consumer of their rights under the </w:t>
      </w:r>
      <w:r w:rsidR="009E626C">
        <w:t xml:space="preserve">SIP </w:t>
      </w:r>
      <w:r w:rsidRPr="00D0475B">
        <w:t xml:space="preserve">Regime and worked with the consumer and the SIP to ensure a connection took place. </w:t>
      </w:r>
      <w:r w:rsidR="006D4656">
        <w:t>Iris is not entitled to any compensation despite the delay in getting her premise connected to a network.</w:t>
      </w:r>
    </w:p>
    <w:p w14:paraId="21FB2128" w14:textId="53E53150" w:rsidR="001F1685" w:rsidRDefault="001F1685" w:rsidP="00D0475B">
      <w:pPr>
        <w:pStyle w:val="Heading2"/>
        <w:rPr>
          <w:lang w:val="en-US"/>
        </w:rPr>
      </w:pPr>
      <w:r>
        <w:rPr>
          <w:lang w:val="en-US"/>
        </w:rPr>
        <w:t>Case study</w:t>
      </w:r>
      <w:r w:rsidR="00D0475B">
        <w:rPr>
          <w:lang w:val="en-US"/>
        </w:rPr>
        <w:t xml:space="preserve"> </w:t>
      </w:r>
      <w:r w:rsidR="00423784">
        <w:rPr>
          <w:lang w:val="en-US"/>
        </w:rPr>
        <w:t>2</w:t>
      </w:r>
      <w:r>
        <w:rPr>
          <w:lang w:val="en-US"/>
        </w:rPr>
        <w:t xml:space="preserve">: Poor reliability from SIP network </w:t>
      </w:r>
      <w:r w:rsidR="00B7004A">
        <w:rPr>
          <w:lang w:val="en-US"/>
        </w:rPr>
        <w:t>and no complaints resolution mechanism available</w:t>
      </w:r>
    </w:p>
    <w:p w14:paraId="3A33C82F" w14:textId="78C78AAD" w:rsidR="001F1685" w:rsidRDefault="001F1685" w:rsidP="00D0475B">
      <w:pPr>
        <w:rPr>
          <w:lang w:val="en-US"/>
        </w:rPr>
      </w:pPr>
      <w:r w:rsidRPr="7A935BAB">
        <w:rPr>
          <w:lang w:val="en-US"/>
        </w:rPr>
        <w:t>Tim</w:t>
      </w:r>
      <w:r w:rsidR="00B7004A" w:rsidRPr="7A935BAB">
        <w:rPr>
          <w:lang w:val="en-US"/>
        </w:rPr>
        <w:t>*</w:t>
      </w:r>
      <w:r w:rsidRPr="7A935BAB">
        <w:rPr>
          <w:lang w:val="en-US"/>
        </w:rPr>
        <w:t xml:space="preserve"> contacted ACCAN in 2021 because for 3 months, he and his </w:t>
      </w:r>
      <w:proofErr w:type="spellStart"/>
      <w:r w:rsidRPr="7A935BAB">
        <w:rPr>
          <w:lang w:val="en-US"/>
        </w:rPr>
        <w:t>neighbours</w:t>
      </w:r>
      <w:proofErr w:type="spellEnd"/>
      <w:r w:rsidRPr="7A935BAB">
        <w:rPr>
          <w:lang w:val="en-US"/>
        </w:rPr>
        <w:t xml:space="preserve"> had been experiencing small dropouts and packet loss. The frequent disconnections made using any applications that required consistent connectivity frustrating to use. Tim had gone through the necessary steps with his </w:t>
      </w:r>
      <w:r w:rsidR="00874B8B" w:rsidRPr="7A935BAB">
        <w:rPr>
          <w:lang w:val="en-US"/>
        </w:rPr>
        <w:t>RSP</w:t>
      </w:r>
      <w:r w:rsidRPr="7A935BAB">
        <w:rPr>
          <w:lang w:val="en-US"/>
        </w:rPr>
        <w:t>, and they informed him it was an issue with the wholesaler. Tim was frustrated because he felt that there is no obligation on the wholesale</w:t>
      </w:r>
      <w:r w:rsidR="00874B8B" w:rsidRPr="7A935BAB">
        <w:rPr>
          <w:lang w:val="en-US"/>
        </w:rPr>
        <w:t>r</w:t>
      </w:r>
      <w:r w:rsidRPr="7A935BAB">
        <w:rPr>
          <w:lang w:val="en-US"/>
        </w:rPr>
        <w:t xml:space="preserve"> to resolve network issues. Furthermore, </w:t>
      </w:r>
      <w:r w:rsidR="00B55550">
        <w:rPr>
          <w:lang w:val="en-US"/>
        </w:rPr>
        <w:t>Tim told ACCAN that he had</w:t>
      </w:r>
      <w:r w:rsidRPr="7A935BAB">
        <w:rPr>
          <w:lang w:val="en-US"/>
        </w:rPr>
        <w:t xml:space="preserve"> escalated his complaint to the ACCC and TIO, but because he doesn’t pay the wholesaler, they had no obligation to remedy the issue. Tim has </w:t>
      </w:r>
      <w:proofErr w:type="gramStart"/>
      <w:r w:rsidRPr="7A935BAB">
        <w:rPr>
          <w:lang w:val="en-US"/>
        </w:rPr>
        <w:t>looked into</w:t>
      </w:r>
      <w:proofErr w:type="gramEnd"/>
      <w:r w:rsidRPr="7A935BAB">
        <w:rPr>
          <w:lang w:val="en-US"/>
        </w:rPr>
        <w:t xml:space="preserve"> changing his wholesale provider, but it is not possible because his entire building would have to agree and fund the works needed to change network. Tim felt that it was a commercial decision of the developers to choose which network he is on, and now he has no alternative. </w:t>
      </w:r>
    </w:p>
    <w:p w14:paraId="0152CA10" w14:textId="562FDDE8" w:rsidR="002F027D" w:rsidRDefault="002F027D" w:rsidP="00D0475B">
      <w:pPr>
        <w:rPr>
          <w:lang w:val="en-US"/>
        </w:rPr>
      </w:pPr>
      <w:r>
        <w:rPr>
          <w:lang w:val="en-US"/>
        </w:rPr>
        <w:t>*</w:t>
      </w:r>
      <w:proofErr w:type="gramStart"/>
      <w:r>
        <w:rPr>
          <w:lang w:val="en-US"/>
        </w:rPr>
        <w:t>names</w:t>
      </w:r>
      <w:proofErr w:type="gramEnd"/>
      <w:r>
        <w:rPr>
          <w:lang w:val="en-US"/>
        </w:rPr>
        <w:t xml:space="preserve"> have been changed.</w:t>
      </w:r>
    </w:p>
    <w:p w14:paraId="6C735C21" w14:textId="7B12DAB0" w:rsidR="00423784" w:rsidRDefault="00423784" w:rsidP="00423784">
      <w:pPr>
        <w:pStyle w:val="Heading2"/>
      </w:pPr>
      <w:r>
        <w:t>Case study 3: Subdivision without pit and pipes</w:t>
      </w:r>
    </w:p>
    <w:p w14:paraId="20A23E59" w14:textId="77777777" w:rsidR="00423784" w:rsidRPr="007D552E" w:rsidRDefault="00423784" w:rsidP="00423784">
      <w:r w:rsidRPr="007D552E">
        <w:t xml:space="preserve">The below quote </w:t>
      </w:r>
      <w:r>
        <w:t>is</w:t>
      </w:r>
      <w:r w:rsidRPr="007D552E">
        <w:t xml:space="preserve"> taken from </w:t>
      </w:r>
      <w:r>
        <w:t xml:space="preserve">the website </w:t>
      </w:r>
      <w:r w:rsidRPr="006D4656">
        <w:t>Whirlpool</w:t>
      </w:r>
      <w:r w:rsidRPr="007D552E">
        <w:t xml:space="preserve"> regarding a consumer’s issue on getting their recently subdivided house connected:</w:t>
      </w:r>
    </w:p>
    <w:p w14:paraId="0B3EA697" w14:textId="183AD498" w:rsidR="00423784" w:rsidRPr="007D552E" w:rsidRDefault="00423784" w:rsidP="00610B50">
      <w:pPr>
        <w:ind w:left="720"/>
        <w:rPr>
          <w:i/>
          <w:iCs/>
        </w:rPr>
      </w:pPr>
      <w:r w:rsidRPr="007D552E">
        <w:rPr>
          <w:i/>
          <w:iCs/>
          <w:lang w:val="en-US"/>
        </w:rPr>
        <w:t>“</w:t>
      </w:r>
      <w:r w:rsidRPr="007D552E">
        <w:rPr>
          <w:i/>
          <w:iCs/>
        </w:rPr>
        <w:t xml:space="preserve">Contacting </w:t>
      </w:r>
      <w:r w:rsidR="00874B8B">
        <w:rPr>
          <w:i/>
          <w:iCs/>
        </w:rPr>
        <w:t>[Network A]</w:t>
      </w:r>
      <w:r w:rsidRPr="007D552E">
        <w:rPr>
          <w:i/>
          <w:iCs/>
        </w:rPr>
        <w:t xml:space="preserve">, they tell us they aren't allowed to sell us a new connection under their agreement with </w:t>
      </w:r>
      <w:r w:rsidR="00874B8B">
        <w:rPr>
          <w:i/>
          <w:iCs/>
        </w:rPr>
        <w:t>[Network B]</w:t>
      </w:r>
      <w:r w:rsidRPr="007D552E">
        <w:rPr>
          <w:i/>
          <w:iCs/>
        </w:rPr>
        <w:t xml:space="preserve">. </w:t>
      </w:r>
      <w:r w:rsidR="00874B8B">
        <w:rPr>
          <w:i/>
          <w:iCs/>
        </w:rPr>
        <w:t>[Network B]</w:t>
      </w:r>
      <w:r w:rsidRPr="007D552E">
        <w:rPr>
          <w:i/>
          <w:iCs/>
        </w:rPr>
        <w:t xml:space="preserve"> tells us to contact </w:t>
      </w:r>
      <w:r w:rsidR="00874B8B">
        <w:rPr>
          <w:i/>
          <w:iCs/>
        </w:rPr>
        <w:t>[Network C]</w:t>
      </w:r>
      <w:r w:rsidRPr="007D552E">
        <w:rPr>
          <w:i/>
          <w:iCs/>
        </w:rPr>
        <w:t>.</w:t>
      </w:r>
      <w:r>
        <w:rPr>
          <w:i/>
          <w:iCs/>
        </w:rPr>
        <w:t xml:space="preserve"> </w:t>
      </w:r>
      <w:r w:rsidRPr="007D552E">
        <w:rPr>
          <w:i/>
          <w:iCs/>
        </w:rPr>
        <w:t xml:space="preserve">Contacting </w:t>
      </w:r>
      <w:r w:rsidR="00874B8B">
        <w:rPr>
          <w:i/>
          <w:iCs/>
        </w:rPr>
        <w:t>[Network C]</w:t>
      </w:r>
      <w:r w:rsidRPr="007D552E">
        <w:rPr>
          <w:i/>
          <w:iCs/>
        </w:rPr>
        <w:t xml:space="preserve">, they told us our property doesn't exist in their system. After two months of hassling them to add us to their system, they finally sent a tech out last month who told us what we already knew – there is only </w:t>
      </w:r>
      <w:r w:rsidR="00874B8B">
        <w:rPr>
          <w:i/>
          <w:iCs/>
        </w:rPr>
        <w:t>[Network A’s]</w:t>
      </w:r>
      <w:r w:rsidRPr="007D552E">
        <w:rPr>
          <w:i/>
          <w:iCs/>
        </w:rPr>
        <w:t xml:space="preserve"> Cable, no </w:t>
      </w:r>
      <w:r w:rsidR="00874B8B">
        <w:rPr>
          <w:i/>
          <w:iCs/>
        </w:rPr>
        <w:t>[Network C]</w:t>
      </w:r>
      <w:r>
        <w:rPr>
          <w:i/>
          <w:iCs/>
        </w:rPr>
        <w:t xml:space="preserve"> </w:t>
      </w:r>
      <w:r w:rsidRPr="007D552E">
        <w:rPr>
          <w:i/>
          <w:iCs/>
        </w:rPr>
        <w:t xml:space="preserve">pit/infrastructure ever provisioned. </w:t>
      </w:r>
      <w:r>
        <w:rPr>
          <w:i/>
          <w:iCs/>
        </w:rPr>
        <w:t>[</w:t>
      </w:r>
      <w:r w:rsidR="00874B8B">
        <w:rPr>
          <w:i/>
          <w:iCs/>
        </w:rPr>
        <w:t>Network C</w:t>
      </w:r>
      <w:r>
        <w:rPr>
          <w:i/>
          <w:iCs/>
        </w:rPr>
        <w:t>] a</w:t>
      </w:r>
      <w:r w:rsidRPr="007D552E">
        <w:rPr>
          <w:i/>
          <w:iCs/>
        </w:rPr>
        <w:t>dvised that a pit may have to be dug and the line-in installed at our cost.</w:t>
      </w:r>
      <w:r>
        <w:rPr>
          <w:i/>
          <w:iCs/>
        </w:rPr>
        <w:t xml:space="preserve"> </w:t>
      </w:r>
      <w:r w:rsidRPr="007D552E">
        <w:rPr>
          <w:i/>
          <w:iCs/>
        </w:rPr>
        <w:t xml:space="preserve">Now we seem to be stuck – </w:t>
      </w:r>
      <w:r w:rsidR="00874B8B">
        <w:rPr>
          <w:i/>
          <w:iCs/>
        </w:rPr>
        <w:t>[Network C]</w:t>
      </w:r>
      <w:r w:rsidRPr="007D552E">
        <w:rPr>
          <w:i/>
          <w:iCs/>
        </w:rPr>
        <w:t xml:space="preserve"> doesn't seem to really know what is going on, we're just stuck in limbo calling different numbers who promise </w:t>
      </w:r>
      <w:proofErr w:type="spellStart"/>
      <w:r w:rsidRPr="007D552E">
        <w:rPr>
          <w:i/>
          <w:iCs/>
        </w:rPr>
        <w:t>callbacks</w:t>
      </w:r>
      <w:proofErr w:type="spellEnd"/>
      <w:r w:rsidRPr="007D552E">
        <w:rPr>
          <w:i/>
          <w:iCs/>
        </w:rPr>
        <w:t xml:space="preserve"> that never happen…</w:t>
      </w:r>
    </w:p>
    <w:p w14:paraId="7473AE06" w14:textId="018CFEC3" w:rsidR="00C97167" w:rsidRPr="00EF0465" w:rsidRDefault="00423784" w:rsidP="00610B50">
      <w:pPr>
        <w:ind w:left="720"/>
        <w:rPr>
          <w:lang w:val="en-US"/>
        </w:rPr>
      </w:pPr>
      <w:r w:rsidRPr="007D552E">
        <w:rPr>
          <w:i/>
          <w:iCs/>
        </w:rPr>
        <w:t xml:space="preserve">… Should the builder have connected to </w:t>
      </w:r>
      <w:r w:rsidR="00874B8B">
        <w:rPr>
          <w:i/>
          <w:iCs/>
        </w:rPr>
        <w:t>[Network C]</w:t>
      </w:r>
      <w:r w:rsidRPr="007D552E">
        <w:rPr>
          <w:i/>
          <w:iCs/>
        </w:rPr>
        <w:t xml:space="preserve"> / put a pit in? Or did connecting to </w:t>
      </w:r>
      <w:r w:rsidR="00874B8B">
        <w:rPr>
          <w:i/>
          <w:iCs/>
        </w:rPr>
        <w:t>[Network A]</w:t>
      </w:r>
      <w:r w:rsidRPr="007D552E">
        <w:rPr>
          <w:i/>
          <w:iCs/>
        </w:rPr>
        <w:t xml:space="preserve"> fulfill the New Development Application/Application for Reticulation requirement? Do we have any recourse against builder/owner/agent?</w:t>
      </w:r>
      <w:r w:rsidRPr="007D552E">
        <w:rPr>
          <w:i/>
          <w:iCs/>
          <w:lang w:val="en-US"/>
        </w:rPr>
        <w:t>”</w:t>
      </w:r>
      <w:r>
        <w:rPr>
          <w:i/>
          <w:iCs/>
          <w:lang w:val="en-US"/>
        </w:rPr>
        <w:t xml:space="preserve"> </w:t>
      </w:r>
      <w:r>
        <w:rPr>
          <w:lang w:val="en-US"/>
        </w:rPr>
        <w:t>[</w:t>
      </w:r>
      <w:r w:rsidR="00CE4572">
        <w:rPr>
          <w:lang w:val="en-US"/>
        </w:rPr>
        <w:t>April</w:t>
      </w:r>
      <w:r>
        <w:rPr>
          <w:lang w:val="en-US"/>
        </w:rPr>
        <w:t xml:space="preserve"> 2021] </w:t>
      </w:r>
      <w:r>
        <w:rPr>
          <w:rStyle w:val="FootnoteReference"/>
          <w:i/>
          <w:iCs/>
          <w:lang w:val="en-US"/>
        </w:rPr>
        <w:footnoteReference w:id="8"/>
      </w:r>
    </w:p>
    <w:p w14:paraId="0E2021B1" w14:textId="7F6B6A29" w:rsidR="00B138B3" w:rsidRDefault="00530E77" w:rsidP="00530E77">
      <w:pPr>
        <w:pStyle w:val="Heading2"/>
        <w:rPr>
          <w:lang w:val="en-US"/>
        </w:rPr>
      </w:pPr>
      <w:r>
        <w:rPr>
          <w:lang w:val="en-US"/>
        </w:rPr>
        <w:lastRenderedPageBreak/>
        <w:t>Case study 4. Poor reliability and lack of compensation</w:t>
      </w:r>
    </w:p>
    <w:p w14:paraId="56D49CFB" w14:textId="3B116556" w:rsidR="00530E77" w:rsidRDefault="00530E77" w:rsidP="00530E77">
      <w:pPr>
        <w:rPr>
          <w:lang w:val="en-US"/>
        </w:rPr>
      </w:pPr>
      <w:r>
        <w:rPr>
          <w:lang w:val="en-US"/>
        </w:rPr>
        <w:t xml:space="preserve">The below quote </w:t>
      </w:r>
      <w:r w:rsidR="00C97167">
        <w:rPr>
          <w:lang w:val="en-US"/>
        </w:rPr>
        <w:t>was</w:t>
      </w:r>
      <w:r>
        <w:rPr>
          <w:lang w:val="en-US"/>
        </w:rPr>
        <w:t xml:space="preserve"> taken from the website Whirlpool </w:t>
      </w:r>
      <w:proofErr w:type="gramStart"/>
      <w:r w:rsidR="00C97167">
        <w:rPr>
          <w:lang w:val="en-US"/>
        </w:rPr>
        <w:t>in regard to</w:t>
      </w:r>
      <w:proofErr w:type="gramEnd"/>
      <w:r>
        <w:rPr>
          <w:lang w:val="en-US"/>
        </w:rPr>
        <w:t xml:space="preserve"> recurring outages on a SIP network:</w:t>
      </w:r>
    </w:p>
    <w:p w14:paraId="3FC5C902" w14:textId="1EAB1F50" w:rsidR="00530E77" w:rsidRPr="00530E77" w:rsidRDefault="00530E77" w:rsidP="003B23DA">
      <w:pPr>
        <w:ind w:left="720"/>
        <w:rPr>
          <w:i/>
          <w:iCs/>
          <w:lang w:val="en-US"/>
        </w:rPr>
      </w:pPr>
      <w:r w:rsidRPr="00530E77">
        <w:rPr>
          <w:i/>
          <w:iCs/>
          <w:lang w:val="en-US"/>
        </w:rPr>
        <w:t xml:space="preserve">“My </w:t>
      </w:r>
      <w:r w:rsidR="00B52D08">
        <w:rPr>
          <w:i/>
          <w:iCs/>
          <w:lang w:val="en-US"/>
        </w:rPr>
        <w:t>[SIP]</w:t>
      </w:r>
      <w:r w:rsidR="00B52D08" w:rsidRPr="00530E77">
        <w:rPr>
          <w:i/>
          <w:iCs/>
          <w:lang w:val="en-US"/>
        </w:rPr>
        <w:t xml:space="preserve"> </w:t>
      </w:r>
      <w:r w:rsidRPr="00530E77">
        <w:rPr>
          <w:i/>
          <w:iCs/>
          <w:lang w:val="en-US"/>
        </w:rPr>
        <w:t>connection in the inner west NSW has gone down 4 times this month of June alone…</w:t>
      </w:r>
    </w:p>
    <w:p w14:paraId="2A1E8E8F" w14:textId="2B309C66" w:rsidR="00530E77" w:rsidRPr="00530E77" w:rsidRDefault="00530E77" w:rsidP="003B23DA">
      <w:pPr>
        <w:ind w:left="720"/>
        <w:rPr>
          <w:lang w:val="en-US"/>
        </w:rPr>
      </w:pPr>
      <w:r w:rsidRPr="00530E77">
        <w:rPr>
          <w:i/>
          <w:iCs/>
          <w:lang w:val="en-US"/>
        </w:rPr>
        <w:t xml:space="preserve">…I opened a complaint ticket with </w:t>
      </w:r>
      <w:r w:rsidR="00B52D08">
        <w:rPr>
          <w:i/>
          <w:iCs/>
          <w:lang w:val="en-US"/>
        </w:rPr>
        <w:t>[the SIP]</w:t>
      </w:r>
      <w:r w:rsidR="00B52D08" w:rsidRPr="00530E77">
        <w:rPr>
          <w:i/>
          <w:iCs/>
          <w:lang w:val="en-US"/>
        </w:rPr>
        <w:t xml:space="preserve"> </w:t>
      </w:r>
      <w:r w:rsidRPr="00530E77">
        <w:rPr>
          <w:i/>
          <w:iCs/>
          <w:lang w:val="en-US"/>
        </w:rPr>
        <w:t xml:space="preserve">which was today closed with no reply. My provider says they cannot provide refunds for days that the service is unavailable due to </w:t>
      </w:r>
      <w:r w:rsidR="00B52D08">
        <w:rPr>
          <w:i/>
          <w:iCs/>
          <w:lang w:val="en-US"/>
        </w:rPr>
        <w:t>[the SIP]</w:t>
      </w:r>
      <w:r w:rsidR="00B52D08" w:rsidRPr="00530E77">
        <w:rPr>
          <w:i/>
          <w:iCs/>
          <w:lang w:val="en-US"/>
        </w:rPr>
        <w:t xml:space="preserve"> </w:t>
      </w:r>
      <w:r w:rsidRPr="00530E77">
        <w:rPr>
          <w:i/>
          <w:iCs/>
          <w:lang w:val="en-US"/>
        </w:rPr>
        <w:t>not refunding them”</w:t>
      </w:r>
      <w:r>
        <w:rPr>
          <w:i/>
          <w:iCs/>
          <w:lang w:val="en-US"/>
        </w:rPr>
        <w:t xml:space="preserve"> </w:t>
      </w:r>
      <w:r>
        <w:rPr>
          <w:lang w:val="en-US"/>
        </w:rPr>
        <w:t>[</w:t>
      </w:r>
      <w:r w:rsidR="00CE4572">
        <w:rPr>
          <w:lang w:val="en-US"/>
        </w:rPr>
        <w:t>June</w:t>
      </w:r>
      <w:r>
        <w:rPr>
          <w:lang w:val="en-US"/>
        </w:rPr>
        <w:t xml:space="preserve"> 2021].</w:t>
      </w:r>
      <w:r>
        <w:rPr>
          <w:rStyle w:val="FootnoteReference"/>
          <w:lang w:val="en-US"/>
        </w:rPr>
        <w:footnoteReference w:id="9"/>
      </w:r>
    </w:p>
    <w:p w14:paraId="5F4CC73F" w14:textId="27AAAFD4" w:rsidR="00530E77" w:rsidRDefault="00B137D7" w:rsidP="00B137D7">
      <w:pPr>
        <w:pStyle w:val="Heading2"/>
        <w:rPr>
          <w:lang w:val="en-US"/>
        </w:rPr>
      </w:pPr>
      <w:r>
        <w:rPr>
          <w:lang w:val="en-US"/>
        </w:rPr>
        <w:t>Case study 5. Delay in connection time</w:t>
      </w:r>
    </w:p>
    <w:p w14:paraId="5A2831EE" w14:textId="5636ED48" w:rsidR="00B137D7" w:rsidRDefault="00B137D7" w:rsidP="00B137D7">
      <w:pPr>
        <w:rPr>
          <w:lang w:val="en-US"/>
        </w:rPr>
      </w:pPr>
      <w:r>
        <w:rPr>
          <w:lang w:val="en-US"/>
        </w:rPr>
        <w:t xml:space="preserve">The below quotes were taken from the website Whirlpool </w:t>
      </w:r>
      <w:r w:rsidR="00C97167">
        <w:rPr>
          <w:lang w:val="en-US"/>
        </w:rPr>
        <w:t>regarding</w:t>
      </w:r>
      <w:r>
        <w:rPr>
          <w:lang w:val="en-US"/>
        </w:rPr>
        <w:t xml:space="preserve"> delays in connection:</w:t>
      </w:r>
    </w:p>
    <w:p w14:paraId="0F78FFAC" w14:textId="7BAD3AAC" w:rsidR="00CC32DB" w:rsidRDefault="00B137D7" w:rsidP="009F20B6">
      <w:pPr>
        <w:ind w:left="720"/>
        <w:rPr>
          <w:i/>
          <w:iCs/>
          <w:lang w:val="en-US"/>
        </w:rPr>
      </w:pPr>
      <w:r w:rsidRPr="00B137D7">
        <w:rPr>
          <w:i/>
          <w:iCs/>
          <w:lang w:val="en-US"/>
        </w:rPr>
        <w:t xml:space="preserve">“Moved </w:t>
      </w:r>
      <w:proofErr w:type="gramStart"/>
      <w:r w:rsidRPr="00B137D7">
        <w:rPr>
          <w:i/>
          <w:iCs/>
          <w:lang w:val="en-US"/>
        </w:rPr>
        <w:t>in to</w:t>
      </w:r>
      <w:proofErr w:type="gramEnd"/>
      <w:r w:rsidRPr="00B137D7">
        <w:rPr>
          <w:i/>
          <w:iCs/>
          <w:lang w:val="en-US"/>
        </w:rPr>
        <w:t xml:space="preserve"> my house last week, applied for an </w:t>
      </w:r>
      <w:r w:rsidR="00B52D08">
        <w:rPr>
          <w:i/>
          <w:iCs/>
          <w:lang w:val="en-US"/>
        </w:rPr>
        <w:t>[SIP]</w:t>
      </w:r>
      <w:r w:rsidR="00B52D08" w:rsidRPr="00B137D7">
        <w:rPr>
          <w:i/>
          <w:iCs/>
          <w:lang w:val="en-US"/>
        </w:rPr>
        <w:t xml:space="preserve"> </w:t>
      </w:r>
      <w:r w:rsidRPr="00B137D7">
        <w:rPr>
          <w:i/>
          <w:iCs/>
          <w:lang w:val="en-US"/>
        </w:rPr>
        <w:t xml:space="preserve">connection and had the technician come out to install the necessary </w:t>
      </w:r>
      <w:r w:rsidR="00B52D08">
        <w:rPr>
          <w:i/>
          <w:iCs/>
          <w:lang w:val="en-US"/>
        </w:rPr>
        <w:t>[SIP]</w:t>
      </w:r>
      <w:r w:rsidR="00B52D08" w:rsidRPr="00B137D7">
        <w:rPr>
          <w:i/>
          <w:iCs/>
          <w:lang w:val="en-US"/>
        </w:rPr>
        <w:t xml:space="preserve"> </w:t>
      </w:r>
      <w:r w:rsidRPr="00B137D7">
        <w:rPr>
          <w:i/>
          <w:iCs/>
          <w:lang w:val="en-US"/>
        </w:rPr>
        <w:t xml:space="preserve">gear. </w:t>
      </w:r>
      <w:proofErr w:type="spellStart"/>
      <w:r w:rsidRPr="00B137D7">
        <w:rPr>
          <w:i/>
          <w:iCs/>
          <w:lang w:val="en-US"/>
        </w:rPr>
        <w:t>Its</w:t>
      </w:r>
      <w:proofErr w:type="spellEnd"/>
      <w:r w:rsidRPr="00B137D7">
        <w:rPr>
          <w:i/>
          <w:iCs/>
          <w:lang w:val="en-US"/>
        </w:rPr>
        <w:t xml:space="preserve"> now 10 days and </w:t>
      </w:r>
      <w:r w:rsidR="00BA2E02">
        <w:rPr>
          <w:i/>
          <w:iCs/>
          <w:lang w:val="en-US"/>
        </w:rPr>
        <w:t>I</w:t>
      </w:r>
      <w:r w:rsidRPr="00B137D7">
        <w:rPr>
          <w:i/>
          <w:iCs/>
          <w:lang w:val="en-US"/>
        </w:rPr>
        <w:t xml:space="preserve"> am still not online…</w:t>
      </w:r>
      <w:r w:rsidR="00CC32DB">
        <w:rPr>
          <w:i/>
          <w:iCs/>
          <w:lang w:val="en-US"/>
        </w:rPr>
        <w:t xml:space="preserve"> </w:t>
      </w:r>
    </w:p>
    <w:p w14:paraId="1EE989E4" w14:textId="3EBA774A" w:rsidR="00B137D7" w:rsidRPr="00CC32DB" w:rsidRDefault="00B137D7" w:rsidP="009F20B6">
      <w:pPr>
        <w:ind w:left="720"/>
        <w:rPr>
          <w:lang w:val="en-US"/>
        </w:rPr>
      </w:pPr>
      <w:r w:rsidRPr="00B137D7">
        <w:rPr>
          <w:i/>
          <w:iCs/>
          <w:lang w:val="en-US"/>
        </w:rPr>
        <w:t xml:space="preserve">…I have </w:t>
      </w:r>
      <w:proofErr w:type="spellStart"/>
      <w:r w:rsidRPr="00B137D7">
        <w:rPr>
          <w:i/>
          <w:iCs/>
          <w:lang w:val="en-US"/>
        </w:rPr>
        <w:t>utilised</w:t>
      </w:r>
      <w:proofErr w:type="spellEnd"/>
      <w:r w:rsidRPr="00B137D7">
        <w:rPr>
          <w:i/>
          <w:iCs/>
          <w:lang w:val="en-US"/>
        </w:rPr>
        <w:t xml:space="preserve"> 2 routers/modem and direct connection to the </w:t>
      </w:r>
      <w:proofErr w:type="spellStart"/>
      <w:r w:rsidRPr="00B137D7">
        <w:rPr>
          <w:i/>
          <w:iCs/>
          <w:lang w:val="en-US"/>
        </w:rPr>
        <w:t>Adtran</w:t>
      </w:r>
      <w:proofErr w:type="spellEnd"/>
      <w:r w:rsidRPr="00B137D7">
        <w:rPr>
          <w:i/>
          <w:iCs/>
          <w:lang w:val="en-US"/>
        </w:rPr>
        <w:t xml:space="preserve"> box and get nothing.</w:t>
      </w:r>
      <w:r w:rsidR="00A609F9">
        <w:rPr>
          <w:i/>
          <w:iCs/>
          <w:lang w:val="en-US"/>
        </w:rPr>
        <w:t xml:space="preserve"> </w:t>
      </w:r>
      <w:r w:rsidR="00B52D08">
        <w:rPr>
          <w:i/>
          <w:iCs/>
          <w:lang w:val="en-US"/>
        </w:rPr>
        <w:t>[RSP]</w:t>
      </w:r>
      <w:r w:rsidRPr="00B137D7">
        <w:rPr>
          <w:i/>
          <w:iCs/>
          <w:lang w:val="en-US"/>
        </w:rPr>
        <w:t xml:space="preserve"> have raised a ticket/fault with </w:t>
      </w:r>
      <w:r w:rsidR="00B52D08">
        <w:rPr>
          <w:i/>
          <w:iCs/>
          <w:lang w:val="en-US"/>
        </w:rPr>
        <w:t>[the SIP]</w:t>
      </w:r>
      <w:r w:rsidR="00B52D08" w:rsidRPr="00B137D7">
        <w:rPr>
          <w:i/>
          <w:iCs/>
          <w:lang w:val="en-US"/>
        </w:rPr>
        <w:t xml:space="preserve"> </w:t>
      </w:r>
      <w:r w:rsidRPr="00B137D7">
        <w:rPr>
          <w:i/>
          <w:iCs/>
          <w:lang w:val="en-US"/>
        </w:rPr>
        <w:t xml:space="preserve">and its now at Level 3 with </w:t>
      </w:r>
      <w:r w:rsidR="00B52D08">
        <w:rPr>
          <w:i/>
          <w:iCs/>
          <w:lang w:val="en-US"/>
        </w:rPr>
        <w:t>[the SIP]</w:t>
      </w:r>
      <w:r w:rsidR="00B52D08" w:rsidRPr="00B137D7">
        <w:rPr>
          <w:i/>
          <w:iCs/>
          <w:lang w:val="en-US"/>
        </w:rPr>
        <w:t xml:space="preserve"> </w:t>
      </w:r>
      <w:r w:rsidRPr="00B137D7">
        <w:rPr>
          <w:i/>
          <w:iCs/>
          <w:lang w:val="en-US"/>
        </w:rPr>
        <w:t>for a week now.”</w:t>
      </w:r>
      <w:r w:rsidR="00CC32DB">
        <w:rPr>
          <w:i/>
          <w:iCs/>
          <w:lang w:val="en-US"/>
        </w:rPr>
        <w:t xml:space="preserve"> </w:t>
      </w:r>
      <w:r w:rsidR="00CC32DB">
        <w:rPr>
          <w:lang w:val="en-US"/>
        </w:rPr>
        <w:t>[</w:t>
      </w:r>
      <w:r w:rsidR="00CE4572">
        <w:rPr>
          <w:lang w:val="en-US"/>
        </w:rPr>
        <w:t>March</w:t>
      </w:r>
      <w:r w:rsidR="00CC32DB">
        <w:rPr>
          <w:lang w:val="en-US"/>
        </w:rPr>
        <w:t xml:space="preserve"> 2022]</w:t>
      </w:r>
    </w:p>
    <w:p w14:paraId="3D1350EB" w14:textId="3D7256A2" w:rsidR="00B137D7" w:rsidRDefault="00B137D7" w:rsidP="00B137D7">
      <w:pPr>
        <w:rPr>
          <w:lang w:val="en-US"/>
        </w:rPr>
      </w:pPr>
      <w:r>
        <w:rPr>
          <w:lang w:val="en-US"/>
        </w:rPr>
        <w:t>In the same thread, another consumer asks:</w:t>
      </w:r>
    </w:p>
    <w:p w14:paraId="0E4D3B07" w14:textId="4B7DE6B4" w:rsidR="00CE5629" w:rsidRPr="00CC32DB" w:rsidRDefault="00B137D7" w:rsidP="009F20B6">
      <w:pPr>
        <w:ind w:left="720"/>
        <w:rPr>
          <w:lang w:val="en-US"/>
        </w:rPr>
      </w:pPr>
      <w:r>
        <w:rPr>
          <w:i/>
          <w:iCs/>
          <w:lang w:val="en-US"/>
        </w:rPr>
        <w:t>“</w:t>
      </w:r>
      <w:r w:rsidRPr="00B137D7">
        <w:rPr>
          <w:i/>
          <w:iCs/>
          <w:lang w:val="en-US"/>
        </w:rPr>
        <w:t xml:space="preserve">[I] Still </w:t>
      </w:r>
      <w:r w:rsidR="00BA5026" w:rsidRPr="00B137D7">
        <w:rPr>
          <w:i/>
          <w:iCs/>
          <w:lang w:val="en-US"/>
        </w:rPr>
        <w:t>don’t</w:t>
      </w:r>
      <w:r w:rsidRPr="00B137D7">
        <w:rPr>
          <w:i/>
          <w:iCs/>
          <w:lang w:val="en-US"/>
        </w:rPr>
        <w:t xml:space="preserve"> understand why no ISPs are able to enforce strict SLAs on </w:t>
      </w:r>
      <w:r w:rsidR="00B52D08">
        <w:rPr>
          <w:i/>
          <w:iCs/>
          <w:lang w:val="en-US"/>
        </w:rPr>
        <w:t>[the SIP]</w:t>
      </w:r>
      <w:r w:rsidR="00B52D08" w:rsidRPr="00B137D7">
        <w:rPr>
          <w:i/>
          <w:iCs/>
          <w:lang w:val="en-US"/>
        </w:rPr>
        <w:t xml:space="preserve"> </w:t>
      </w:r>
      <w:r w:rsidRPr="00B137D7">
        <w:rPr>
          <w:i/>
          <w:iCs/>
          <w:lang w:val="en-US"/>
        </w:rPr>
        <w:t>and ask for compensation</w:t>
      </w:r>
      <w:r w:rsidR="00CE4572">
        <w:rPr>
          <w:i/>
          <w:iCs/>
          <w:lang w:val="en-US"/>
        </w:rPr>
        <w:t>…</w:t>
      </w:r>
      <w:r>
        <w:rPr>
          <w:i/>
          <w:iCs/>
          <w:lang w:val="en-US"/>
        </w:rPr>
        <w:t>”</w:t>
      </w:r>
      <w:r w:rsidR="00CC32DB">
        <w:rPr>
          <w:i/>
          <w:iCs/>
          <w:lang w:val="en-US"/>
        </w:rPr>
        <w:t xml:space="preserve"> </w:t>
      </w:r>
      <w:r w:rsidR="00CC32DB">
        <w:rPr>
          <w:lang w:val="en-US"/>
        </w:rPr>
        <w:t>[</w:t>
      </w:r>
      <w:r w:rsidR="00CE4572">
        <w:rPr>
          <w:lang w:val="en-US"/>
        </w:rPr>
        <w:t>March</w:t>
      </w:r>
      <w:r w:rsidR="00CC32DB">
        <w:rPr>
          <w:lang w:val="en-US"/>
        </w:rPr>
        <w:t xml:space="preserve"> 2022]</w:t>
      </w:r>
      <w:r w:rsidR="00CC32DB" w:rsidRPr="00CC32DB">
        <w:rPr>
          <w:rStyle w:val="FootnoteReference"/>
          <w:lang w:val="en-US"/>
        </w:rPr>
        <w:t xml:space="preserve"> </w:t>
      </w:r>
      <w:r w:rsidR="00CC32DB">
        <w:rPr>
          <w:rStyle w:val="FootnoteReference"/>
          <w:lang w:val="en-US"/>
        </w:rPr>
        <w:footnoteReference w:id="10"/>
      </w:r>
    </w:p>
    <w:p w14:paraId="14539907" w14:textId="65A19AC0" w:rsidR="00CE5629" w:rsidRDefault="00CE5629" w:rsidP="00CE5629">
      <w:pPr>
        <w:pStyle w:val="Heading2"/>
        <w:rPr>
          <w:lang w:val="en-US"/>
        </w:rPr>
      </w:pPr>
      <w:r>
        <w:rPr>
          <w:lang w:val="en-US"/>
        </w:rPr>
        <w:t>Case study 6.  Reliability issues and unable to lodge complaint with TIO</w:t>
      </w:r>
    </w:p>
    <w:p w14:paraId="03BA981D" w14:textId="6E9525D9" w:rsidR="00CE5629" w:rsidRPr="00CE5629" w:rsidRDefault="00CE5629" w:rsidP="00CE5629">
      <w:pPr>
        <w:rPr>
          <w:lang w:val="en-US"/>
        </w:rPr>
      </w:pPr>
      <w:r>
        <w:rPr>
          <w:lang w:val="en-US"/>
        </w:rPr>
        <w:t xml:space="preserve">The quote below was taken from the website Whirlpool </w:t>
      </w:r>
      <w:r w:rsidR="001C0E97">
        <w:rPr>
          <w:lang w:val="en-US"/>
        </w:rPr>
        <w:t>regarding</w:t>
      </w:r>
      <w:r>
        <w:rPr>
          <w:lang w:val="en-US"/>
        </w:rPr>
        <w:t xml:space="preserve"> poor reliability issues:</w:t>
      </w:r>
    </w:p>
    <w:p w14:paraId="5BFFFBEA" w14:textId="7939E96B" w:rsidR="00B137D7" w:rsidRPr="00CE5629" w:rsidRDefault="00CE5629" w:rsidP="009F20B6">
      <w:pPr>
        <w:ind w:left="720"/>
        <w:rPr>
          <w:i/>
          <w:iCs/>
          <w:lang w:val="en-US"/>
        </w:rPr>
      </w:pPr>
      <w:r>
        <w:rPr>
          <w:i/>
          <w:iCs/>
          <w:lang w:val="en-US"/>
        </w:rPr>
        <w:t>“</w:t>
      </w:r>
      <w:r w:rsidRPr="00CE5629">
        <w:rPr>
          <w:i/>
          <w:iCs/>
          <w:lang w:val="en-US"/>
        </w:rPr>
        <w:t xml:space="preserve">There was also a recent outage to the entire </w:t>
      </w:r>
      <w:proofErr w:type="spellStart"/>
      <w:r w:rsidRPr="00CE5629">
        <w:rPr>
          <w:i/>
          <w:iCs/>
          <w:lang w:val="en-US"/>
        </w:rPr>
        <w:t>fibre</w:t>
      </w:r>
      <w:proofErr w:type="spellEnd"/>
      <w:r w:rsidRPr="00CE5629">
        <w:rPr>
          <w:i/>
          <w:iCs/>
          <w:lang w:val="en-US"/>
        </w:rPr>
        <w:t xml:space="preserve"> </w:t>
      </w:r>
      <w:proofErr w:type="gramStart"/>
      <w:r w:rsidRPr="00CE5629">
        <w:rPr>
          <w:i/>
          <w:iCs/>
          <w:lang w:val="en-US"/>
        </w:rPr>
        <w:t>network</w:t>
      </w:r>
      <w:proofErr w:type="gramEnd"/>
      <w:r w:rsidRPr="00CE5629">
        <w:rPr>
          <w:i/>
          <w:iCs/>
          <w:lang w:val="en-US"/>
        </w:rPr>
        <w:t xml:space="preserve"> and this took more than a week to be resolved for some customers (and some services such as TV haven’t yet been fully restored yet after two+ weeks). There are no consequences for the dismal service </w:t>
      </w:r>
      <w:r w:rsidR="00B52D08">
        <w:rPr>
          <w:i/>
          <w:iCs/>
          <w:lang w:val="en-US"/>
        </w:rPr>
        <w:t>[the SIP]</w:t>
      </w:r>
      <w:r w:rsidR="00B52D08" w:rsidRPr="00CE5629">
        <w:rPr>
          <w:i/>
          <w:iCs/>
          <w:lang w:val="en-US"/>
        </w:rPr>
        <w:t xml:space="preserve"> </w:t>
      </w:r>
      <w:r w:rsidRPr="00CE5629">
        <w:rPr>
          <w:i/>
          <w:iCs/>
          <w:lang w:val="en-US"/>
        </w:rPr>
        <w:t xml:space="preserve">provides because we literally have no other options. I lodged a complaint with the TIO but they’re unable to </w:t>
      </w:r>
      <w:proofErr w:type="gramStart"/>
      <w:r w:rsidRPr="00CE5629">
        <w:rPr>
          <w:i/>
          <w:iCs/>
          <w:lang w:val="en-US"/>
        </w:rPr>
        <w:t>provide assistance</w:t>
      </w:r>
      <w:proofErr w:type="gramEnd"/>
      <w:r w:rsidRPr="00CE5629">
        <w:rPr>
          <w:i/>
          <w:iCs/>
          <w:lang w:val="en-US"/>
        </w:rPr>
        <w:t xml:space="preserve"> regarding infrastructure upgrades. They suggested I lodge a complaint to the ACCC, which I’ve done…</w:t>
      </w:r>
      <w:r>
        <w:rPr>
          <w:i/>
          <w:iCs/>
          <w:lang w:val="en-US"/>
        </w:rPr>
        <w:t>”</w:t>
      </w:r>
      <w:r w:rsidR="00BD283D">
        <w:rPr>
          <w:i/>
          <w:iCs/>
          <w:lang w:val="en-US"/>
        </w:rPr>
        <w:t xml:space="preserve"> </w:t>
      </w:r>
      <w:r w:rsidR="00BD283D" w:rsidRPr="00BD283D">
        <w:rPr>
          <w:lang w:val="en-US"/>
        </w:rPr>
        <w:t>[July 2019]</w:t>
      </w:r>
      <w:r w:rsidR="00CC32DB" w:rsidRPr="00CC32DB">
        <w:rPr>
          <w:rStyle w:val="FootnoteReference"/>
          <w:lang w:val="en-US"/>
        </w:rPr>
        <w:t xml:space="preserve"> </w:t>
      </w:r>
      <w:r w:rsidR="00CC32DB">
        <w:rPr>
          <w:rStyle w:val="FootnoteReference"/>
          <w:lang w:val="en-US"/>
        </w:rPr>
        <w:footnoteReference w:id="11"/>
      </w:r>
    </w:p>
    <w:sectPr w:rsidR="00B137D7" w:rsidRPr="00CE5629" w:rsidSect="00472A35">
      <w:headerReference w:type="default" r:id="rId22"/>
      <w:footerReference w:type="default" r:id="rId23"/>
      <w:headerReference w:type="first" r:id="rId24"/>
      <w:footerReference w:type="first" r:id="rId25"/>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B5CBF" w14:textId="77777777" w:rsidR="00D65072" w:rsidRDefault="00D65072">
      <w:pPr>
        <w:spacing w:after="0" w:line="240" w:lineRule="auto"/>
      </w:pPr>
      <w:r>
        <w:separator/>
      </w:r>
    </w:p>
  </w:endnote>
  <w:endnote w:type="continuationSeparator" w:id="0">
    <w:p w14:paraId="577DA948" w14:textId="77777777" w:rsidR="00D65072" w:rsidRDefault="00D65072">
      <w:pPr>
        <w:spacing w:after="0" w:line="240" w:lineRule="auto"/>
      </w:pPr>
      <w:r>
        <w:continuationSeparator/>
      </w:r>
    </w:p>
  </w:endnote>
  <w:endnote w:type="continuationNotice" w:id="1">
    <w:p w14:paraId="061051CB" w14:textId="77777777" w:rsidR="00D65072" w:rsidRDefault="00D650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46A6C18-648E-4799-918B-C373AF57C6E4}"/>
    <w:embedBold r:id="rId2" w:fontKey="{75654953-E24B-4814-861F-3A41E3D4264E}"/>
    <w:embedItalic r:id="rId3" w:fontKey="{CED851C3-9F9A-4D03-9C54-B6402121F1DD}"/>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40C51069-8D79-489D-AC7A-86636E5EB60E}"/>
  </w:font>
  <w:font w:name="Gotham">
    <w:panose1 w:val="02000604040000020004"/>
    <w:charset w:val="00"/>
    <w:family w:val="auto"/>
    <w:pitch w:val="variable"/>
    <w:sig w:usb0="800000A7" w:usb1="00000000" w:usb2="00000000" w:usb3="00000000" w:csb0="00000009" w:csb1="00000000"/>
    <w:embedBold r:id="rId5" w:fontKey="{37D99CCB-24DB-4708-9CDD-B052693ECDCE}"/>
    <w:embedBoldItalic r:id="rId6" w:fontKey="{EBFE50BA-ADF4-4A02-8D2A-E15C31497AF3}"/>
  </w:font>
  <w:font w:name="Gotham Black">
    <w:altName w:val="Calibri"/>
    <w:panose1 w:val="02000603040000020004"/>
    <w:charset w:val="00"/>
    <w:family w:val="auto"/>
    <w:pitch w:val="variable"/>
    <w:sig w:usb0="A00000AF" w:usb1="40000048" w:usb2="00000000" w:usb3="00000000" w:csb0="00000111" w:csb1="00000000"/>
    <w:embedRegular r:id="rId7" w:fontKey="{94D49AC0-60C1-4D82-AF6A-71853E95B68C}"/>
  </w:font>
  <w:font w:name="Cambria">
    <w:panose1 w:val="02040503050406030204"/>
    <w:charset w:val="00"/>
    <w:family w:val="roman"/>
    <w:pitch w:val="variable"/>
    <w:sig w:usb0="E00006FF" w:usb1="420024FF" w:usb2="02000000" w:usb3="00000000" w:csb0="0000019F" w:csb1="00000000"/>
    <w:embedRegular r:id="rId8" w:fontKey="{825DB79C-F026-4280-A525-D2AB2E52AD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spacing w:val="8"/>
      </w:rPr>
    </w:sdtEndPr>
    <w:sdtContent>
      <w:p w14:paraId="5A05F2A7"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E1AC8"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2A949" w14:textId="77777777" w:rsidR="00D65072" w:rsidRDefault="00D65072">
      <w:pPr>
        <w:spacing w:after="0" w:line="240" w:lineRule="auto"/>
      </w:pPr>
      <w:r>
        <w:separator/>
      </w:r>
    </w:p>
  </w:footnote>
  <w:footnote w:type="continuationSeparator" w:id="0">
    <w:p w14:paraId="5E94658F" w14:textId="77777777" w:rsidR="00D65072" w:rsidRDefault="00D65072">
      <w:pPr>
        <w:spacing w:after="0" w:line="240" w:lineRule="auto"/>
      </w:pPr>
      <w:r>
        <w:continuationSeparator/>
      </w:r>
    </w:p>
  </w:footnote>
  <w:footnote w:type="continuationNotice" w:id="1">
    <w:p w14:paraId="38A7B5C8" w14:textId="77777777" w:rsidR="00D65072" w:rsidRDefault="00D65072">
      <w:pPr>
        <w:spacing w:after="0" w:line="240" w:lineRule="auto"/>
      </w:pPr>
    </w:p>
  </w:footnote>
  <w:footnote w:id="2">
    <w:p w14:paraId="74EDD693" w14:textId="0B3074EB" w:rsidR="00850FAD" w:rsidRPr="00672EC8" w:rsidRDefault="00850FAD" w:rsidP="009F20B6">
      <w:pPr>
        <w:pStyle w:val="NoSpacing"/>
        <w:rPr>
          <w:sz w:val="16"/>
          <w:szCs w:val="16"/>
          <w:lang w:val="en-US"/>
        </w:rPr>
      </w:pPr>
      <w:r w:rsidRPr="00672EC8">
        <w:rPr>
          <w:rStyle w:val="FootnoteReference"/>
          <w:sz w:val="16"/>
          <w:szCs w:val="16"/>
        </w:rPr>
        <w:footnoteRef/>
      </w:r>
      <w:r w:rsidRPr="00672EC8">
        <w:rPr>
          <w:sz w:val="16"/>
          <w:szCs w:val="16"/>
        </w:rPr>
        <w:t xml:space="preserve"> </w:t>
      </w:r>
      <w:r w:rsidR="00EE68F2" w:rsidRPr="00672EC8">
        <w:rPr>
          <w:sz w:val="16"/>
          <w:szCs w:val="16"/>
          <w:lang w:val="en-US"/>
        </w:rPr>
        <w:t>A qualifying carriage service can be either a fixed line, fixed wireless or satellite service which is capable of providing peak download transmission speeds of at least 25 Mbps, and peak upload transmission speed of at least 5 Mbps. A qualifying carriage service is not a public mobile telecommunications service.</w:t>
      </w:r>
    </w:p>
  </w:footnote>
  <w:footnote w:id="3">
    <w:p w14:paraId="14D9AADE" w14:textId="74FB937F" w:rsidR="00225301" w:rsidRPr="00672EC8" w:rsidRDefault="00225301" w:rsidP="009F20B6">
      <w:pPr>
        <w:pStyle w:val="NoSpacing"/>
        <w:rPr>
          <w:sz w:val="16"/>
          <w:szCs w:val="16"/>
        </w:rPr>
      </w:pPr>
      <w:r w:rsidRPr="00672EC8">
        <w:rPr>
          <w:rStyle w:val="FootnoteReference"/>
          <w:sz w:val="16"/>
          <w:szCs w:val="16"/>
        </w:rPr>
        <w:footnoteRef/>
      </w:r>
      <w:r w:rsidRPr="00672EC8">
        <w:rPr>
          <w:sz w:val="16"/>
          <w:szCs w:val="16"/>
        </w:rPr>
        <w:t xml:space="preserve"> </w:t>
      </w:r>
      <w:r w:rsidR="007B37EB" w:rsidRPr="00672EC8">
        <w:rPr>
          <w:sz w:val="16"/>
          <w:szCs w:val="16"/>
          <w:lang w:val="en-US"/>
        </w:rPr>
        <w:t>S</w:t>
      </w:r>
      <w:r w:rsidRPr="00672EC8">
        <w:rPr>
          <w:sz w:val="16"/>
          <w:szCs w:val="16"/>
          <w:lang w:val="en-US"/>
        </w:rPr>
        <w:t xml:space="preserve">ubsections 360U(1) and 360V(1) of the </w:t>
      </w:r>
      <w:r w:rsidRPr="00672EC8">
        <w:rPr>
          <w:i/>
          <w:sz w:val="16"/>
          <w:szCs w:val="16"/>
          <w:lang w:val="en-US"/>
        </w:rPr>
        <w:t xml:space="preserve">Telecommunications Act 1997 </w:t>
      </w:r>
      <w:r w:rsidRPr="00672EC8">
        <w:rPr>
          <w:sz w:val="16"/>
          <w:szCs w:val="16"/>
          <w:lang w:val="en-US"/>
        </w:rPr>
        <w:t>(Cth)</w:t>
      </w:r>
    </w:p>
  </w:footnote>
  <w:footnote w:id="4">
    <w:p w14:paraId="4B8F9E7C" w14:textId="40C402D6" w:rsidR="00EE2611" w:rsidRPr="00672EC8" w:rsidRDefault="00EE2611" w:rsidP="009F20B6">
      <w:pPr>
        <w:pStyle w:val="NoSpacing"/>
        <w:rPr>
          <w:sz w:val="16"/>
          <w:szCs w:val="16"/>
          <w:lang w:val="en-US"/>
        </w:rPr>
      </w:pPr>
      <w:r w:rsidRPr="00672EC8">
        <w:rPr>
          <w:rStyle w:val="FootnoteReference"/>
          <w:sz w:val="16"/>
          <w:szCs w:val="16"/>
        </w:rPr>
        <w:footnoteRef/>
      </w:r>
      <w:r w:rsidRPr="00672EC8">
        <w:rPr>
          <w:sz w:val="16"/>
          <w:szCs w:val="16"/>
        </w:rPr>
        <w:t xml:space="preserve"> </w:t>
      </w:r>
      <w:r w:rsidRPr="00672EC8">
        <w:rPr>
          <w:sz w:val="16"/>
          <w:szCs w:val="16"/>
          <w:lang w:val="en-US"/>
        </w:rPr>
        <w:t xml:space="preserve">For more information on appropriate timeframes and benchmarks, see </w:t>
      </w:r>
      <w:r w:rsidR="007B37EB" w:rsidRPr="00672EC8">
        <w:rPr>
          <w:sz w:val="16"/>
          <w:szCs w:val="16"/>
        </w:rPr>
        <w:t>ACCAN’s submission to Telecommunications (Statutory Infrastructure Providers – Standards, Rules and Benchmarks) Determination 2021 Consultation.</w:t>
      </w:r>
      <w:r w:rsidR="007B37EB" w:rsidRPr="00672EC8">
        <w:rPr>
          <w:i/>
          <w:sz w:val="16"/>
          <w:szCs w:val="16"/>
          <w:lang w:val="en-US"/>
        </w:rPr>
        <w:t xml:space="preserve"> </w:t>
      </w:r>
      <w:r w:rsidR="007B37EB" w:rsidRPr="00672EC8">
        <w:rPr>
          <w:sz w:val="16"/>
          <w:szCs w:val="16"/>
          <w:lang w:val="en-US"/>
        </w:rPr>
        <w:t xml:space="preserve">Available at: </w:t>
      </w:r>
      <w:hyperlink r:id="rId1" w:history="1">
        <w:r w:rsidRPr="00672EC8">
          <w:rPr>
            <w:rStyle w:val="Hyperlink"/>
            <w:sz w:val="16"/>
            <w:szCs w:val="16"/>
            <w:lang w:val="en-US"/>
          </w:rPr>
          <w:t>https://accan.org.au/files/Submissions/2021/ACCAN%20submission%20to%20DITRDC%20SIP%20Standards%20rules%20and%20benchmarks.pdf</w:t>
        </w:r>
      </w:hyperlink>
      <w:r w:rsidRPr="00672EC8">
        <w:rPr>
          <w:sz w:val="16"/>
          <w:szCs w:val="16"/>
          <w:lang w:val="en-US"/>
        </w:rPr>
        <w:t xml:space="preserve"> </w:t>
      </w:r>
    </w:p>
  </w:footnote>
  <w:footnote w:id="5">
    <w:p w14:paraId="22063FCC" w14:textId="4D08E5F0" w:rsidR="00EC2FA4" w:rsidRPr="00672EC8" w:rsidRDefault="00EC2FA4" w:rsidP="009F20B6">
      <w:pPr>
        <w:pStyle w:val="NoSpacing"/>
        <w:rPr>
          <w:sz w:val="16"/>
          <w:szCs w:val="16"/>
          <w:lang w:val="en-US"/>
        </w:rPr>
      </w:pPr>
      <w:r w:rsidRPr="00672EC8">
        <w:rPr>
          <w:rStyle w:val="FootnoteReference"/>
          <w:sz w:val="16"/>
          <w:szCs w:val="16"/>
        </w:rPr>
        <w:footnoteRef/>
      </w:r>
      <w:r w:rsidRPr="00672EC8">
        <w:rPr>
          <w:sz w:val="16"/>
          <w:szCs w:val="16"/>
        </w:rPr>
        <w:t xml:space="preserve"> </w:t>
      </w:r>
      <w:r w:rsidRPr="00672EC8">
        <w:rPr>
          <w:sz w:val="16"/>
          <w:szCs w:val="16"/>
          <w:lang w:val="en-US"/>
        </w:rPr>
        <w:t xml:space="preserve">ACCAN, 2022, </w:t>
      </w:r>
      <w:r w:rsidRPr="00672EC8">
        <w:rPr>
          <w:i/>
          <w:sz w:val="16"/>
          <w:szCs w:val="16"/>
          <w:lang w:val="en-US"/>
        </w:rPr>
        <w:t>Future of Broadband Policy Position.</w:t>
      </w:r>
      <w:r w:rsidRPr="00672EC8">
        <w:rPr>
          <w:sz w:val="16"/>
          <w:szCs w:val="16"/>
          <w:lang w:val="en-US"/>
        </w:rPr>
        <w:t xml:space="preserve"> </w:t>
      </w:r>
      <w:hyperlink r:id="rId2" w:history="1">
        <w:r w:rsidRPr="00672EC8">
          <w:rPr>
            <w:rStyle w:val="Hyperlink"/>
            <w:sz w:val="16"/>
            <w:szCs w:val="16"/>
            <w:lang w:val="en-US"/>
          </w:rPr>
          <w:t>https://accan.org.au/accans-work/policy-positions/1999-the-future-of-broadband</w:t>
        </w:r>
      </w:hyperlink>
      <w:r w:rsidR="006664F5">
        <w:rPr>
          <w:rStyle w:val="Hyperlink"/>
          <w:sz w:val="16"/>
          <w:szCs w:val="16"/>
          <w:lang w:val="en-US"/>
        </w:rPr>
        <w:t xml:space="preserve">; </w:t>
      </w:r>
      <w:r w:rsidR="006664F5" w:rsidRPr="00672EC8">
        <w:rPr>
          <w:sz w:val="16"/>
          <w:szCs w:val="16"/>
          <w:lang w:val="en-US"/>
        </w:rPr>
        <w:t xml:space="preserve">ACCAN, 2018, </w:t>
      </w:r>
      <w:r w:rsidR="006664F5" w:rsidRPr="00672EC8">
        <w:rPr>
          <w:i/>
          <w:sz w:val="16"/>
          <w:szCs w:val="16"/>
          <w:lang w:val="en-US"/>
        </w:rPr>
        <w:t>Consumer Safeguards Review – Part B/ Reliability of Services</w:t>
      </w:r>
      <w:r w:rsidR="006664F5">
        <w:rPr>
          <w:i/>
          <w:sz w:val="16"/>
          <w:szCs w:val="16"/>
          <w:lang w:val="en-US"/>
        </w:rPr>
        <w:t xml:space="preserve"> </w:t>
      </w:r>
      <w:hyperlink r:id="rId3" w:history="1">
        <w:r w:rsidR="006664F5" w:rsidRPr="00672EC8">
          <w:rPr>
            <w:rStyle w:val="Hyperlink"/>
            <w:sz w:val="16"/>
            <w:szCs w:val="16"/>
            <w:lang w:val="en-US"/>
          </w:rPr>
          <w:t>https://accan.org.au/files/Submissions/Consumer%20Safeguards%20Review%20-%20Part%20B%20-%20Reliability%20of%20Services.pdf</w:t>
        </w:r>
      </w:hyperlink>
      <w:r w:rsidR="006664F5">
        <w:rPr>
          <w:i/>
          <w:sz w:val="16"/>
          <w:szCs w:val="16"/>
          <w:lang w:val="en-US"/>
        </w:rPr>
        <w:t>;</w:t>
      </w:r>
      <w:r w:rsidR="006664F5" w:rsidRPr="006664F5">
        <w:rPr>
          <w:sz w:val="16"/>
          <w:szCs w:val="16"/>
          <w:lang w:val="en-US"/>
        </w:rPr>
        <w:t xml:space="preserve"> </w:t>
      </w:r>
      <w:r w:rsidR="006664F5" w:rsidRPr="00672EC8">
        <w:rPr>
          <w:sz w:val="16"/>
          <w:szCs w:val="16"/>
          <w:lang w:val="en-US"/>
        </w:rPr>
        <w:t xml:space="preserve">ACCAN, 2016, </w:t>
      </w:r>
      <w:r w:rsidR="006664F5" w:rsidRPr="00672EC8">
        <w:rPr>
          <w:i/>
          <w:sz w:val="16"/>
          <w:szCs w:val="16"/>
          <w:lang w:val="en-US"/>
        </w:rPr>
        <w:t>A Guarantee for the Future Policy Position</w:t>
      </w:r>
      <w:r w:rsidR="006664F5" w:rsidRPr="00672EC8">
        <w:rPr>
          <w:sz w:val="16"/>
          <w:szCs w:val="16"/>
          <w:lang w:val="en-US"/>
        </w:rPr>
        <w:t xml:space="preserve">, </w:t>
      </w:r>
      <w:hyperlink r:id="rId4" w:history="1">
        <w:r w:rsidR="006664F5" w:rsidRPr="00672EC8">
          <w:rPr>
            <w:rStyle w:val="Hyperlink"/>
            <w:sz w:val="16"/>
            <w:szCs w:val="16"/>
            <w:lang w:val="en-US"/>
          </w:rPr>
          <w:t>https://accan.org.au/accans-work/policy-positions/1166-future-guarantee</w:t>
        </w:r>
      </w:hyperlink>
    </w:p>
  </w:footnote>
  <w:footnote w:id="6">
    <w:p w14:paraId="0C55F19E" w14:textId="53040D12" w:rsidR="001F32A6" w:rsidRPr="00672EC8" w:rsidRDefault="001F32A6">
      <w:pPr>
        <w:pStyle w:val="FootnoteText"/>
        <w:rPr>
          <w:sz w:val="16"/>
          <w:szCs w:val="16"/>
          <w:lang w:val="en-US"/>
        </w:rPr>
      </w:pPr>
      <w:r w:rsidRPr="00672EC8">
        <w:rPr>
          <w:rStyle w:val="FootnoteReference"/>
          <w:sz w:val="16"/>
          <w:szCs w:val="16"/>
        </w:rPr>
        <w:footnoteRef/>
      </w:r>
      <w:r w:rsidRPr="00672EC8">
        <w:rPr>
          <w:sz w:val="16"/>
          <w:szCs w:val="16"/>
        </w:rPr>
        <w:t xml:space="preserve"> </w:t>
      </w:r>
      <w:r w:rsidRPr="00672EC8">
        <w:rPr>
          <w:sz w:val="16"/>
          <w:szCs w:val="16"/>
          <w:lang w:val="en-US"/>
        </w:rPr>
        <w:t>The top 10 issues received by the TIO in 2021-22</w:t>
      </w:r>
      <w:r w:rsidR="00821A16" w:rsidRPr="00672EC8">
        <w:rPr>
          <w:sz w:val="16"/>
          <w:szCs w:val="16"/>
          <w:lang w:val="en-US"/>
        </w:rPr>
        <w:t xml:space="preserve"> regarding internet services</w:t>
      </w:r>
      <w:r w:rsidRPr="00672EC8">
        <w:rPr>
          <w:sz w:val="16"/>
          <w:szCs w:val="16"/>
          <w:lang w:val="en-US"/>
        </w:rPr>
        <w:t xml:space="preserve"> consisted of </w:t>
      </w:r>
      <w:r w:rsidR="00B02E11" w:rsidRPr="00672EC8">
        <w:rPr>
          <w:sz w:val="16"/>
          <w:szCs w:val="16"/>
          <w:lang w:val="en-US"/>
        </w:rPr>
        <w:t xml:space="preserve">intermittent service or </w:t>
      </w:r>
      <w:r w:rsidR="00627F7F" w:rsidRPr="00672EC8">
        <w:rPr>
          <w:sz w:val="16"/>
          <w:szCs w:val="16"/>
          <w:lang w:val="en-US"/>
        </w:rPr>
        <w:t>dropouts</w:t>
      </w:r>
      <w:r w:rsidR="00B02E11" w:rsidRPr="00672EC8">
        <w:rPr>
          <w:sz w:val="16"/>
          <w:szCs w:val="16"/>
          <w:lang w:val="en-US"/>
        </w:rPr>
        <w:t xml:space="preserve"> (20.3%), no phone or internet service (17.0%), slow data speeds (15.7%), delay establishing a service (14.2%), inadequate fault testing (7.3%), missed appointment (6.8%). </w:t>
      </w:r>
    </w:p>
  </w:footnote>
  <w:footnote w:id="7">
    <w:p w14:paraId="4B6461E5" w14:textId="4E987709" w:rsidR="00965C13" w:rsidRPr="00965C13" w:rsidRDefault="00965C13">
      <w:pPr>
        <w:pStyle w:val="FootnoteText"/>
        <w:rPr>
          <w:lang w:val="en-US"/>
        </w:rPr>
      </w:pPr>
      <w:r w:rsidRPr="00672EC8">
        <w:rPr>
          <w:rStyle w:val="FootnoteReference"/>
          <w:sz w:val="16"/>
          <w:szCs w:val="16"/>
        </w:rPr>
        <w:footnoteRef/>
      </w:r>
      <w:r w:rsidRPr="00672EC8">
        <w:rPr>
          <w:sz w:val="16"/>
          <w:szCs w:val="16"/>
        </w:rPr>
        <w:t xml:space="preserve"> </w:t>
      </w:r>
      <w:r w:rsidR="00DC08C9" w:rsidRPr="00672EC8">
        <w:rPr>
          <w:sz w:val="16"/>
          <w:szCs w:val="16"/>
        </w:rPr>
        <w:t xml:space="preserve">NBN Co, 2020, </w:t>
      </w:r>
      <w:r w:rsidR="00DC08C9" w:rsidRPr="00672EC8">
        <w:rPr>
          <w:i/>
          <w:sz w:val="16"/>
          <w:szCs w:val="16"/>
        </w:rPr>
        <w:t>Submission to Proposed amendments to Part 20A of the Telecommunications Act 1997,</w:t>
      </w:r>
      <w:r w:rsidRPr="00672EC8">
        <w:rPr>
          <w:sz w:val="16"/>
          <w:szCs w:val="16"/>
        </w:rPr>
        <w:t xml:space="preserve"> </w:t>
      </w:r>
      <w:hyperlink r:id="rId5" w:history="1">
        <w:r w:rsidRPr="00672EC8">
          <w:rPr>
            <w:rStyle w:val="Hyperlink"/>
            <w:sz w:val="16"/>
            <w:szCs w:val="16"/>
          </w:rPr>
          <w:t>https://www.infrastructure.gov.au/sites/default/files/submissions/nbn-co-submission-to-2020-ris-for-pit-and-pipe-in-new-developments-29-september-2020.pdf</w:t>
        </w:r>
      </w:hyperlink>
      <w:r>
        <w:t xml:space="preserve"> </w:t>
      </w:r>
    </w:p>
  </w:footnote>
  <w:footnote w:id="8">
    <w:p w14:paraId="22A69FBE" w14:textId="77777777" w:rsidR="00423784" w:rsidRPr="00786E47" w:rsidRDefault="00423784" w:rsidP="00423784">
      <w:pPr>
        <w:pStyle w:val="FootnoteText"/>
        <w:rPr>
          <w:lang w:val="en-US"/>
        </w:rPr>
      </w:pPr>
      <w:r w:rsidRPr="00D53C7C">
        <w:rPr>
          <w:rStyle w:val="FootnoteReference"/>
          <w:sz w:val="16"/>
          <w:szCs w:val="16"/>
        </w:rPr>
        <w:footnoteRef/>
      </w:r>
      <w:r w:rsidRPr="00D53C7C">
        <w:rPr>
          <w:sz w:val="16"/>
          <w:szCs w:val="16"/>
        </w:rPr>
        <w:t xml:space="preserve"> </w:t>
      </w:r>
      <w:hyperlink r:id="rId6" w:history="1">
        <w:r w:rsidRPr="00D53C7C">
          <w:rPr>
            <w:rStyle w:val="Hyperlink"/>
            <w:sz w:val="16"/>
            <w:szCs w:val="16"/>
          </w:rPr>
          <w:t>https://forums.whirlpool.net.au/archive/9nkk8pw3</w:t>
        </w:r>
      </w:hyperlink>
      <w:r w:rsidRPr="00D53C7C">
        <w:rPr>
          <w:rStyle w:val="Hyperlink"/>
          <w:sz w:val="16"/>
          <w:szCs w:val="16"/>
        </w:rPr>
        <w:t xml:space="preserve"> </w:t>
      </w:r>
    </w:p>
  </w:footnote>
  <w:footnote w:id="9">
    <w:p w14:paraId="19DC5905" w14:textId="52B15EF5" w:rsidR="00530E77" w:rsidRPr="00D53C7C" w:rsidRDefault="00530E77">
      <w:pPr>
        <w:pStyle w:val="FootnoteText"/>
        <w:rPr>
          <w:sz w:val="16"/>
          <w:szCs w:val="16"/>
          <w:lang w:val="en-US"/>
        </w:rPr>
      </w:pPr>
      <w:r w:rsidRPr="00D53C7C">
        <w:rPr>
          <w:rStyle w:val="FootnoteReference"/>
          <w:sz w:val="16"/>
          <w:szCs w:val="16"/>
        </w:rPr>
        <w:footnoteRef/>
      </w:r>
      <w:r w:rsidRPr="00D53C7C">
        <w:rPr>
          <w:sz w:val="16"/>
          <w:szCs w:val="16"/>
        </w:rPr>
        <w:t xml:space="preserve"> </w:t>
      </w:r>
      <w:hyperlink r:id="rId7" w:history="1">
        <w:r w:rsidRPr="00D53C7C">
          <w:rPr>
            <w:rStyle w:val="Hyperlink"/>
            <w:sz w:val="16"/>
            <w:szCs w:val="16"/>
          </w:rPr>
          <w:t>https://forums.whirlpool.net.au/archive/34k6kx1x</w:t>
        </w:r>
      </w:hyperlink>
      <w:r w:rsidRPr="00D53C7C">
        <w:rPr>
          <w:sz w:val="16"/>
          <w:szCs w:val="16"/>
        </w:rPr>
        <w:t xml:space="preserve"> </w:t>
      </w:r>
    </w:p>
  </w:footnote>
  <w:footnote w:id="10">
    <w:p w14:paraId="0EE49CCA" w14:textId="77777777" w:rsidR="00CC32DB" w:rsidRPr="00D53C7C" w:rsidRDefault="00CC32DB" w:rsidP="00CC32DB">
      <w:pPr>
        <w:pStyle w:val="FootnoteText"/>
        <w:rPr>
          <w:sz w:val="16"/>
          <w:szCs w:val="16"/>
          <w:lang w:val="en-US"/>
        </w:rPr>
      </w:pPr>
      <w:r w:rsidRPr="00D53C7C">
        <w:rPr>
          <w:rStyle w:val="FootnoteReference"/>
          <w:sz w:val="16"/>
          <w:szCs w:val="16"/>
        </w:rPr>
        <w:footnoteRef/>
      </w:r>
      <w:r w:rsidRPr="00D53C7C">
        <w:rPr>
          <w:sz w:val="16"/>
          <w:szCs w:val="16"/>
        </w:rPr>
        <w:t xml:space="preserve"> </w:t>
      </w:r>
      <w:hyperlink r:id="rId8" w:history="1">
        <w:r w:rsidRPr="00D53C7C">
          <w:rPr>
            <w:rStyle w:val="Hyperlink"/>
            <w:sz w:val="16"/>
            <w:szCs w:val="16"/>
          </w:rPr>
          <w:t>https://forums.whirlpool.net.au/archive/388l2lm2</w:t>
        </w:r>
      </w:hyperlink>
      <w:r w:rsidRPr="00D53C7C">
        <w:rPr>
          <w:sz w:val="16"/>
          <w:szCs w:val="16"/>
        </w:rPr>
        <w:t xml:space="preserve"> </w:t>
      </w:r>
    </w:p>
  </w:footnote>
  <w:footnote w:id="11">
    <w:p w14:paraId="46BAC946" w14:textId="77777777" w:rsidR="00CC32DB" w:rsidRPr="00CE5629" w:rsidRDefault="00CC32DB" w:rsidP="00CC32DB">
      <w:pPr>
        <w:pStyle w:val="FootnoteText"/>
        <w:rPr>
          <w:lang w:val="en-US"/>
        </w:rPr>
      </w:pPr>
      <w:r w:rsidRPr="00D53C7C">
        <w:rPr>
          <w:rStyle w:val="FootnoteReference"/>
          <w:sz w:val="16"/>
          <w:szCs w:val="16"/>
        </w:rPr>
        <w:footnoteRef/>
      </w:r>
      <w:r w:rsidRPr="00D53C7C">
        <w:rPr>
          <w:sz w:val="16"/>
          <w:szCs w:val="16"/>
        </w:rPr>
        <w:t xml:space="preserve"> </w:t>
      </w:r>
      <w:hyperlink r:id="rId9" w:history="1">
        <w:r w:rsidRPr="00D53C7C">
          <w:rPr>
            <w:rStyle w:val="Hyperlink"/>
            <w:sz w:val="16"/>
            <w:szCs w:val="16"/>
          </w:rPr>
          <w:t>https://forums.whirlpool.net.au/archive/322nrw53</w:t>
        </w:r>
      </w:hyperlink>
      <w:r w:rsidRPr="00D53C7C">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0E6C7"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2940FA8A" wp14:editId="3CD83ACD">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4E54ACEE" wp14:editId="217AF3DD">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CAF7D06" id="Rectangle 1" o:spid="_x0000_s1026"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A935BAB" w14:paraId="6F7DD447" w14:textId="77777777" w:rsidTr="00A3285C">
      <w:tc>
        <w:tcPr>
          <w:tcW w:w="3005" w:type="dxa"/>
        </w:tcPr>
        <w:p w14:paraId="60058E21" w14:textId="311A267D" w:rsidR="7A935BAB" w:rsidRDefault="7A935BAB" w:rsidP="00A3285C">
          <w:pPr>
            <w:pStyle w:val="Header"/>
            <w:ind w:left="-115"/>
            <w:rPr>
              <w:rFonts w:eastAsia="MS Mincho"/>
            </w:rPr>
          </w:pPr>
        </w:p>
      </w:tc>
      <w:tc>
        <w:tcPr>
          <w:tcW w:w="3005" w:type="dxa"/>
        </w:tcPr>
        <w:p w14:paraId="6D61A359" w14:textId="7ABDF2CE" w:rsidR="7A935BAB" w:rsidRDefault="7A935BAB" w:rsidP="00A3285C">
          <w:pPr>
            <w:pStyle w:val="Header"/>
            <w:jc w:val="center"/>
            <w:rPr>
              <w:rFonts w:eastAsia="MS Mincho"/>
            </w:rPr>
          </w:pPr>
        </w:p>
      </w:tc>
      <w:tc>
        <w:tcPr>
          <w:tcW w:w="3005" w:type="dxa"/>
        </w:tcPr>
        <w:p w14:paraId="70F0497E" w14:textId="24C31FC3" w:rsidR="7A935BAB" w:rsidRDefault="7A935BAB" w:rsidP="00A3285C">
          <w:pPr>
            <w:pStyle w:val="Header"/>
            <w:ind w:right="-115"/>
            <w:jc w:val="right"/>
            <w:rPr>
              <w:rFonts w:eastAsia="MS Mincho"/>
            </w:rPr>
          </w:pPr>
        </w:p>
      </w:tc>
    </w:tr>
  </w:tbl>
  <w:p w14:paraId="5F064B2C" w14:textId="50F047C4" w:rsidR="7A935BAB" w:rsidRDefault="7A935BAB" w:rsidP="00A3285C">
    <w:pPr>
      <w:pStyle w:val="Header"/>
      <w:rPr>
        <w:rFonts w:eastAsia="MS Mincho"/>
      </w:rPr>
    </w:pPr>
  </w:p>
</w:hdr>
</file>

<file path=word/intelligence2.xml><?xml version="1.0" encoding="utf-8"?>
<int2:intelligence xmlns:int2="http://schemas.microsoft.com/office/intelligence/2020/intelligence" xmlns:oel="http://schemas.microsoft.com/office/2019/extlst">
  <int2:observations>
    <int2:textHash int2:hashCode="Sqiipc8wLmnATv" int2:id="XEY4X5Cv">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A57"/>
    <w:multiLevelType w:val="hybridMultilevel"/>
    <w:tmpl w:val="A7A27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093824"/>
    <w:multiLevelType w:val="hybridMultilevel"/>
    <w:tmpl w:val="24E837C6"/>
    <w:lvl w:ilvl="0" w:tplc="41141A58">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0"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1" w15:restartNumberingAfterBreak="0">
    <w:nsid w:val="337C5FB2"/>
    <w:multiLevelType w:val="multilevel"/>
    <w:tmpl w:val="6AFEEB4C"/>
    <w:numStyleLink w:val="Bullets"/>
  </w:abstractNum>
  <w:abstractNum w:abstractNumId="12"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3"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4"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0B1A61"/>
    <w:multiLevelType w:val="hybridMultilevel"/>
    <w:tmpl w:val="D41AA9A0"/>
    <w:lvl w:ilvl="0" w:tplc="76563A7A">
      <w:start w:val="1"/>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8646D4"/>
    <w:multiLevelType w:val="hybridMultilevel"/>
    <w:tmpl w:val="8F0A0C38"/>
    <w:lvl w:ilvl="0" w:tplc="16CCFF44">
      <w:start w:val="1"/>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E974D5A"/>
    <w:multiLevelType w:val="hybridMultilevel"/>
    <w:tmpl w:val="6C080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03D0910"/>
    <w:multiLevelType w:val="hybridMultilevel"/>
    <w:tmpl w:val="F392D420"/>
    <w:lvl w:ilvl="0" w:tplc="4A8EB750">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6"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694199D"/>
    <w:multiLevelType w:val="hybridMultilevel"/>
    <w:tmpl w:val="EF26348C"/>
    <w:lvl w:ilvl="0" w:tplc="C8A88FBE">
      <w:numFmt w:val="bullet"/>
      <w:lvlText w:val="-"/>
      <w:lvlJc w:val="left"/>
      <w:pPr>
        <w:ind w:left="1080" w:hanging="360"/>
      </w:pPr>
      <w:rPr>
        <w:rFonts w:ascii="Calibri" w:eastAsiaTheme="minorEastAsia"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1E663E1"/>
    <w:multiLevelType w:val="hybridMultilevel"/>
    <w:tmpl w:val="417EF500"/>
    <w:lvl w:ilvl="0" w:tplc="68C61000">
      <w:start w:val="360"/>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9"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79441881">
    <w:abstractNumId w:val="28"/>
  </w:num>
  <w:num w:numId="2" w16cid:durableId="554198213">
    <w:abstractNumId w:val="17"/>
  </w:num>
  <w:num w:numId="3" w16cid:durableId="1459714332">
    <w:abstractNumId w:val="13"/>
  </w:num>
  <w:num w:numId="4" w16cid:durableId="1015155347">
    <w:abstractNumId w:val="8"/>
  </w:num>
  <w:num w:numId="5" w16cid:durableId="1898543529">
    <w:abstractNumId w:val="0"/>
  </w:num>
  <w:num w:numId="6" w16cid:durableId="1685596084">
    <w:abstractNumId w:val="34"/>
  </w:num>
  <w:num w:numId="7" w16cid:durableId="1546599748">
    <w:abstractNumId w:val="2"/>
  </w:num>
  <w:num w:numId="8" w16cid:durableId="77482571">
    <w:abstractNumId w:val="26"/>
  </w:num>
  <w:num w:numId="9" w16cid:durableId="98375053">
    <w:abstractNumId w:val="32"/>
  </w:num>
  <w:num w:numId="10" w16cid:durableId="945962014">
    <w:abstractNumId w:val="7"/>
  </w:num>
  <w:num w:numId="11" w16cid:durableId="786896026">
    <w:abstractNumId w:val="36"/>
  </w:num>
  <w:num w:numId="12" w16cid:durableId="1808543135">
    <w:abstractNumId w:val="10"/>
  </w:num>
  <w:num w:numId="13" w16cid:durableId="1489978143">
    <w:abstractNumId w:val="30"/>
  </w:num>
  <w:num w:numId="14" w16cid:durableId="105320621">
    <w:abstractNumId w:val="33"/>
  </w:num>
  <w:num w:numId="15" w16cid:durableId="368994361">
    <w:abstractNumId w:val="24"/>
  </w:num>
  <w:num w:numId="16" w16cid:durableId="1214200387">
    <w:abstractNumId w:val="16"/>
  </w:num>
  <w:num w:numId="17" w16cid:durableId="147794046">
    <w:abstractNumId w:val="14"/>
  </w:num>
  <w:num w:numId="18" w16cid:durableId="1053433715">
    <w:abstractNumId w:val="27"/>
  </w:num>
  <w:num w:numId="19" w16cid:durableId="143814499">
    <w:abstractNumId w:val="20"/>
  </w:num>
  <w:num w:numId="20" w16cid:durableId="1136530343">
    <w:abstractNumId w:val="15"/>
  </w:num>
  <w:num w:numId="21" w16cid:durableId="2054036504">
    <w:abstractNumId w:val="39"/>
  </w:num>
  <w:num w:numId="22" w16cid:durableId="1513690229">
    <w:abstractNumId w:val="35"/>
  </w:num>
  <w:num w:numId="23" w16cid:durableId="789008050">
    <w:abstractNumId w:val="31"/>
  </w:num>
  <w:num w:numId="24" w16cid:durableId="1286079148">
    <w:abstractNumId w:val="25"/>
  </w:num>
  <w:num w:numId="25" w16cid:durableId="421151579">
    <w:abstractNumId w:val="3"/>
  </w:num>
  <w:num w:numId="26" w16cid:durableId="2001034223">
    <w:abstractNumId w:val="6"/>
  </w:num>
  <w:num w:numId="27" w16cid:durableId="1394431146">
    <w:abstractNumId w:val="4"/>
  </w:num>
  <w:num w:numId="28" w16cid:durableId="1570380936">
    <w:abstractNumId w:val="21"/>
  </w:num>
  <w:num w:numId="29" w16cid:durableId="724060425">
    <w:abstractNumId w:val="1"/>
  </w:num>
  <w:num w:numId="30" w16cid:durableId="1605452575">
    <w:abstractNumId w:val="38"/>
  </w:num>
  <w:num w:numId="31" w16cid:durableId="1436443765">
    <w:abstractNumId w:val="12"/>
    <w:lvlOverride w:ilvl="0">
      <w:lvl w:ilvl="0">
        <w:start w:val="1"/>
        <w:numFmt w:val="decimal"/>
        <w:pStyle w:val="Recommendation"/>
        <w:lvlText w:val="Recommendation %1:"/>
        <w:lvlJc w:val="left"/>
        <w:pPr>
          <w:ind w:left="851" w:firstLine="0"/>
        </w:pPr>
        <w:rPr>
          <w:rFonts w:hint="default"/>
          <w:b/>
          <w:bCs/>
        </w:rPr>
      </w:lvl>
    </w:lvlOverride>
  </w:num>
  <w:num w:numId="32" w16cid:durableId="830676491">
    <w:abstractNumId w:val="12"/>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1500849595">
    <w:abstractNumId w:val="9"/>
  </w:num>
  <w:num w:numId="34" w16cid:durableId="1148783176">
    <w:abstractNumId w:val="11"/>
  </w:num>
  <w:num w:numId="35" w16cid:durableId="14308551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92561182">
    <w:abstractNumId w:val="12"/>
  </w:num>
  <w:num w:numId="37" w16cid:durableId="1102381547">
    <w:abstractNumId w:val="22"/>
  </w:num>
  <w:num w:numId="38" w16cid:durableId="1499690235">
    <w:abstractNumId w:val="37"/>
  </w:num>
  <w:num w:numId="39" w16cid:durableId="600114256">
    <w:abstractNumId w:val="23"/>
  </w:num>
  <w:num w:numId="40" w16cid:durableId="69040410">
    <w:abstractNumId w:val="5"/>
  </w:num>
  <w:num w:numId="41" w16cid:durableId="1275018209">
    <w:abstractNumId w:val="29"/>
  </w:num>
  <w:num w:numId="42" w16cid:durableId="1411191755">
    <w:abstractNumId w:val="19"/>
  </w:num>
  <w:num w:numId="43" w16cid:durableId="1331331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7BB"/>
    <w:rsid w:val="00002592"/>
    <w:rsid w:val="00002A84"/>
    <w:rsid w:val="00002DE2"/>
    <w:rsid w:val="000039D9"/>
    <w:rsid w:val="00006849"/>
    <w:rsid w:val="00006C00"/>
    <w:rsid w:val="0001285F"/>
    <w:rsid w:val="000130E1"/>
    <w:rsid w:val="00014E08"/>
    <w:rsid w:val="0001751C"/>
    <w:rsid w:val="00017E3C"/>
    <w:rsid w:val="00017FF5"/>
    <w:rsid w:val="00020140"/>
    <w:rsid w:val="000208E7"/>
    <w:rsid w:val="0002144A"/>
    <w:rsid w:val="0002178D"/>
    <w:rsid w:val="00021EEE"/>
    <w:rsid w:val="00022392"/>
    <w:rsid w:val="00022D35"/>
    <w:rsid w:val="00024AFA"/>
    <w:rsid w:val="00024E5A"/>
    <w:rsid w:val="00025032"/>
    <w:rsid w:val="00025FC3"/>
    <w:rsid w:val="00030995"/>
    <w:rsid w:val="00031DE1"/>
    <w:rsid w:val="00032441"/>
    <w:rsid w:val="000341DA"/>
    <w:rsid w:val="000345B4"/>
    <w:rsid w:val="000362DE"/>
    <w:rsid w:val="00043833"/>
    <w:rsid w:val="00044434"/>
    <w:rsid w:val="0004526C"/>
    <w:rsid w:val="000512F0"/>
    <w:rsid w:val="00052737"/>
    <w:rsid w:val="00052D56"/>
    <w:rsid w:val="000530BA"/>
    <w:rsid w:val="00053238"/>
    <w:rsid w:val="00053BD5"/>
    <w:rsid w:val="00055CF7"/>
    <w:rsid w:val="00056A12"/>
    <w:rsid w:val="00056D71"/>
    <w:rsid w:val="000576D9"/>
    <w:rsid w:val="00057A92"/>
    <w:rsid w:val="0006094A"/>
    <w:rsid w:val="000616E6"/>
    <w:rsid w:val="00061D64"/>
    <w:rsid w:val="00062A46"/>
    <w:rsid w:val="00062AC9"/>
    <w:rsid w:val="00063DD0"/>
    <w:rsid w:val="00066C39"/>
    <w:rsid w:val="00066CD4"/>
    <w:rsid w:val="00072C5D"/>
    <w:rsid w:val="000742C7"/>
    <w:rsid w:val="00074521"/>
    <w:rsid w:val="000749F2"/>
    <w:rsid w:val="00075C32"/>
    <w:rsid w:val="00077240"/>
    <w:rsid w:val="0008068C"/>
    <w:rsid w:val="0008359F"/>
    <w:rsid w:val="000840C2"/>
    <w:rsid w:val="00086136"/>
    <w:rsid w:val="00086378"/>
    <w:rsid w:val="00090606"/>
    <w:rsid w:val="0009245D"/>
    <w:rsid w:val="00092D34"/>
    <w:rsid w:val="00093290"/>
    <w:rsid w:val="00096313"/>
    <w:rsid w:val="0009723E"/>
    <w:rsid w:val="000974BE"/>
    <w:rsid w:val="000A0DE3"/>
    <w:rsid w:val="000A3806"/>
    <w:rsid w:val="000A3FBC"/>
    <w:rsid w:val="000A41A1"/>
    <w:rsid w:val="000A4520"/>
    <w:rsid w:val="000B11EF"/>
    <w:rsid w:val="000B2023"/>
    <w:rsid w:val="000B2C45"/>
    <w:rsid w:val="000B7682"/>
    <w:rsid w:val="000C231C"/>
    <w:rsid w:val="000C463F"/>
    <w:rsid w:val="000C5BAA"/>
    <w:rsid w:val="000C742A"/>
    <w:rsid w:val="000C7431"/>
    <w:rsid w:val="000D17E4"/>
    <w:rsid w:val="000D18A2"/>
    <w:rsid w:val="000D3F85"/>
    <w:rsid w:val="000D5098"/>
    <w:rsid w:val="000D5255"/>
    <w:rsid w:val="000D67CC"/>
    <w:rsid w:val="000D6B4D"/>
    <w:rsid w:val="000D6C9F"/>
    <w:rsid w:val="000E0A5E"/>
    <w:rsid w:val="000E1593"/>
    <w:rsid w:val="000E2A17"/>
    <w:rsid w:val="000E5CAE"/>
    <w:rsid w:val="000E624D"/>
    <w:rsid w:val="000F0991"/>
    <w:rsid w:val="000F1B8F"/>
    <w:rsid w:val="000F21D4"/>
    <w:rsid w:val="000F3349"/>
    <w:rsid w:val="000F3856"/>
    <w:rsid w:val="000F764C"/>
    <w:rsid w:val="00101327"/>
    <w:rsid w:val="00103999"/>
    <w:rsid w:val="00103DAC"/>
    <w:rsid w:val="00104DAD"/>
    <w:rsid w:val="001052F4"/>
    <w:rsid w:val="00106AEC"/>
    <w:rsid w:val="00111F02"/>
    <w:rsid w:val="00112760"/>
    <w:rsid w:val="00113465"/>
    <w:rsid w:val="00113AE0"/>
    <w:rsid w:val="001217E2"/>
    <w:rsid w:val="001217FD"/>
    <w:rsid w:val="00121C31"/>
    <w:rsid w:val="00121D47"/>
    <w:rsid w:val="00122DD1"/>
    <w:rsid w:val="00124BE8"/>
    <w:rsid w:val="00124F88"/>
    <w:rsid w:val="00125060"/>
    <w:rsid w:val="00126183"/>
    <w:rsid w:val="0012626F"/>
    <w:rsid w:val="0012636E"/>
    <w:rsid w:val="0012663D"/>
    <w:rsid w:val="001270D6"/>
    <w:rsid w:val="001275E7"/>
    <w:rsid w:val="00130E70"/>
    <w:rsid w:val="0013229C"/>
    <w:rsid w:val="00132365"/>
    <w:rsid w:val="00134B67"/>
    <w:rsid w:val="00134BAC"/>
    <w:rsid w:val="00135C01"/>
    <w:rsid w:val="00136E66"/>
    <w:rsid w:val="00137C51"/>
    <w:rsid w:val="00140737"/>
    <w:rsid w:val="00145394"/>
    <w:rsid w:val="00147007"/>
    <w:rsid w:val="00147139"/>
    <w:rsid w:val="00150873"/>
    <w:rsid w:val="00151429"/>
    <w:rsid w:val="001514F8"/>
    <w:rsid w:val="0015159F"/>
    <w:rsid w:val="00151EAB"/>
    <w:rsid w:val="001531E7"/>
    <w:rsid w:val="001537A7"/>
    <w:rsid w:val="001605C9"/>
    <w:rsid w:val="001617F8"/>
    <w:rsid w:val="00161B2B"/>
    <w:rsid w:val="001623E5"/>
    <w:rsid w:val="00162B10"/>
    <w:rsid w:val="00163200"/>
    <w:rsid w:val="00163B56"/>
    <w:rsid w:val="0016762C"/>
    <w:rsid w:val="00167714"/>
    <w:rsid w:val="0017083D"/>
    <w:rsid w:val="00171821"/>
    <w:rsid w:val="00172EA2"/>
    <w:rsid w:val="001730E0"/>
    <w:rsid w:val="001754ED"/>
    <w:rsid w:val="001755D7"/>
    <w:rsid w:val="001766A1"/>
    <w:rsid w:val="0018039E"/>
    <w:rsid w:val="001819FF"/>
    <w:rsid w:val="00181E07"/>
    <w:rsid w:val="001828D8"/>
    <w:rsid w:val="00183B44"/>
    <w:rsid w:val="00185442"/>
    <w:rsid w:val="0019340F"/>
    <w:rsid w:val="00193DB9"/>
    <w:rsid w:val="0019461C"/>
    <w:rsid w:val="001948E0"/>
    <w:rsid w:val="0019567C"/>
    <w:rsid w:val="00196FE2"/>
    <w:rsid w:val="00197E49"/>
    <w:rsid w:val="001A0171"/>
    <w:rsid w:val="001A2736"/>
    <w:rsid w:val="001A2BA5"/>
    <w:rsid w:val="001A3380"/>
    <w:rsid w:val="001A3AD9"/>
    <w:rsid w:val="001A4CCC"/>
    <w:rsid w:val="001A5738"/>
    <w:rsid w:val="001A5ACB"/>
    <w:rsid w:val="001A60E4"/>
    <w:rsid w:val="001A772D"/>
    <w:rsid w:val="001B0DED"/>
    <w:rsid w:val="001B3747"/>
    <w:rsid w:val="001B3CE7"/>
    <w:rsid w:val="001B4F92"/>
    <w:rsid w:val="001B5856"/>
    <w:rsid w:val="001B5CA5"/>
    <w:rsid w:val="001B5FB2"/>
    <w:rsid w:val="001B63DD"/>
    <w:rsid w:val="001B6438"/>
    <w:rsid w:val="001B73AD"/>
    <w:rsid w:val="001C0E97"/>
    <w:rsid w:val="001C40D8"/>
    <w:rsid w:val="001C4264"/>
    <w:rsid w:val="001C60A5"/>
    <w:rsid w:val="001C672F"/>
    <w:rsid w:val="001D00D9"/>
    <w:rsid w:val="001D235E"/>
    <w:rsid w:val="001D2405"/>
    <w:rsid w:val="001D5C22"/>
    <w:rsid w:val="001D6F9E"/>
    <w:rsid w:val="001D7A1B"/>
    <w:rsid w:val="001E1AE7"/>
    <w:rsid w:val="001E3CC3"/>
    <w:rsid w:val="001E627C"/>
    <w:rsid w:val="001E7889"/>
    <w:rsid w:val="001F013B"/>
    <w:rsid w:val="001F1685"/>
    <w:rsid w:val="001F32A6"/>
    <w:rsid w:val="001F3911"/>
    <w:rsid w:val="001F7374"/>
    <w:rsid w:val="001F77F6"/>
    <w:rsid w:val="001F7D90"/>
    <w:rsid w:val="0020028A"/>
    <w:rsid w:val="00200872"/>
    <w:rsid w:val="00200982"/>
    <w:rsid w:val="00203570"/>
    <w:rsid w:val="00203F8A"/>
    <w:rsid w:val="00206170"/>
    <w:rsid w:val="00207BED"/>
    <w:rsid w:val="00207EC8"/>
    <w:rsid w:val="00211174"/>
    <w:rsid w:val="002118F3"/>
    <w:rsid w:val="002140FC"/>
    <w:rsid w:val="0021413E"/>
    <w:rsid w:val="00214606"/>
    <w:rsid w:val="0021558D"/>
    <w:rsid w:val="00221726"/>
    <w:rsid w:val="00225301"/>
    <w:rsid w:val="002366E4"/>
    <w:rsid w:val="00240948"/>
    <w:rsid w:val="002412A0"/>
    <w:rsid w:val="002446C4"/>
    <w:rsid w:val="00244FE0"/>
    <w:rsid w:val="00245265"/>
    <w:rsid w:val="00250413"/>
    <w:rsid w:val="00251782"/>
    <w:rsid w:val="00252148"/>
    <w:rsid w:val="00252E5E"/>
    <w:rsid w:val="0025454F"/>
    <w:rsid w:val="002567BC"/>
    <w:rsid w:val="0026030A"/>
    <w:rsid w:val="00260397"/>
    <w:rsid w:val="00261658"/>
    <w:rsid w:val="00261BA9"/>
    <w:rsid w:val="00262E71"/>
    <w:rsid w:val="0026420E"/>
    <w:rsid w:val="0026652F"/>
    <w:rsid w:val="00266DA2"/>
    <w:rsid w:val="00266FFB"/>
    <w:rsid w:val="0026705E"/>
    <w:rsid w:val="00270340"/>
    <w:rsid w:val="002715AD"/>
    <w:rsid w:val="0027168A"/>
    <w:rsid w:val="002718A5"/>
    <w:rsid w:val="0027218A"/>
    <w:rsid w:val="00272512"/>
    <w:rsid w:val="00272A90"/>
    <w:rsid w:val="00274126"/>
    <w:rsid w:val="00274859"/>
    <w:rsid w:val="00274E04"/>
    <w:rsid w:val="002767A3"/>
    <w:rsid w:val="00276F66"/>
    <w:rsid w:val="00277BA3"/>
    <w:rsid w:val="002801B4"/>
    <w:rsid w:val="00280451"/>
    <w:rsid w:val="00280E17"/>
    <w:rsid w:val="00281129"/>
    <w:rsid w:val="00281259"/>
    <w:rsid w:val="00281CE2"/>
    <w:rsid w:val="00281FF9"/>
    <w:rsid w:val="00282A01"/>
    <w:rsid w:val="00284738"/>
    <w:rsid w:val="00285816"/>
    <w:rsid w:val="0028734E"/>
    <w:rsid w:val="00294208"/>
    <w:rsid w:val="00296FA3"/>
    <w:rsid w:val="002A1728"/>
    <w:rsid w:val="002A6483"/>
    <w:rsid w:val="002A7DF5"/>
    <w:rsid w:val="002B0920"/>
    <w:rsid w:val="002B429F"/>
    <w:rsid w:val="002B42CE"/>
    <w:rsid w:val="002C21D2"/>
    <w:rsid w:val="002C2F81"/>
    <w:rsid w:val="002C30D3"/>
    <w:rsid w:val="002C58B8"/>
    <w:rsid w:val="002C63DB"/>
    <w:rsid w:val="002C6DED"/>
    <w:rsid w:val="002C7F9B"/>
    <w:rsid w:val="002D0309"/>
    <w:rsid w:val="002D0E21"/>
    <w:rsid w:val="002D1707"/>
    <w:rsid w:val="002D18C5"/>
    <w:rsid w:val="002D5081"/>
    <w:rsid w:val="002D7ACE"/>
    <w:rsid w:val="002E1A64"/>
    <w:rsid w:val="002E225B"/>
    <w:rsid w:val="002E2C61"/>
    <w:rsid w:val="002E355C"/>
    <w:rsid w:val="002E4FFE"/>
    <w:rsid w:val="002E5AFB"/>
    <w:rsid w:val="002F0247"/>
    <w:rsid w:val="002F027D"/>
    <w:rsid w:val="002F16EC"/>
    <w:rsid w:val="002F1EFA"/>
    <w:rsid w:val="002F292E"/>
    <w:rsid w:val="002F2ADF"/>
    <w:rsid w:val="002F48F3"/>
    <w:rsid w:val="00301A71"/>
    <w:rsid w:val="00301D3A"/>
    <w:rsid w:val="003025AF"/>
    <w:rsid w:val="00302A8F"/>
    <w:rsid w:val="00302D3C"/>
    <w:rsid w:val="00304D34"/>
    <w:rsid w:val="003065DD"/>
    <w:rsid w:val="00307D4A"/>
    <w:rsid w:val="00310CBD"/>
    <w:rsid w:val="003113F6"/>
    <w:rsid w:val="00312BC5"/>
    <w:rsid w:val="003134D9"/>
    <w:rsid w:val="00316543"/>
    <w:rsid w:val="0031654A"/>
    <w:rsid w:val="00317E1B"/>
    <w:rsid w:val="0032136A"/>
    <w:rsid w:val="00333F12"/>
    <w:rsid w:val="00334921"/>
    <w:rsid w:val="003367F5"/>
    <w:rsid w:val="00336BC3"/>
    <w:rsid w:val="00336F1E"/>
    <w:rsid w:val="003403FD"/>
    <w:rsid w:val="00340938"/>
    <w:rsid w:val="00340A76"/>
    <w:rsid w:val="003437B0"/>
    <w:rsid w:val="00343CDD"/>
    <w:rsid w:val="003444A4"/>
    <w:rsid w:val="00351C15"/>
    <w:rsid w:val="00351F70"/>
    <w:rsid w:val="003521C8"/>
    <w:rsid w:val="003532F3"/>
    <w:rsid w:val="00354A86"/>
    <w:rsid w:val="00354B37"/>
    <w:rsid w:val="00355A6B"/>
    <w:rsid w:val="00356FD2"/>
    <w:rsid w:val="003570CB"/>
    <w:rsid w:val="00357331"/>
    <w:rsid w:val="00360559"/>
    <w:rsid w:val="00360987"/>
    <w:rsid w:val="00362F80"/>
    <w:rsid w:val="00364A72"/>
    <w:rsid w:val="003671B5"/>
    <w:rsid w:val="00370BF8"/>
    <w:rsid w:val="00372F65"/>
    <w:rsid w:val="003742A1"/>
    <w:rsid w:val="003753FF"/>
    <w:rsid w:val="0037763F"/>
    <w:rsid w:val="00377F72"/>
    <w:rsid w:val="00381C48"/>
    <w:rsid w:val="00383369"/>
    <w:rsid w:val="00386C98"/>
    <w:rsid w:val="00391118"/>
    <w:rsid w:val="00391C16"/>
    <w:rsid w:val="003939EF"/>
    <w:rsid w:val="0039416E"/>
    <w:rsid w:val="003A0471"/>
    <w:rsid w:val="003A0DBF"/>
    <w:rsid w:val="003A22CB"/>
    <w:rsid w:val="003A243A"/>
    <w:rsid w:val="003A2485"/>
    <w:rsid w:val="003A504A"/>
    <w:rsid w:val="003A6211"/>
    <w:rsid w:val="003A6D75"/>
    <w:rsid w:val="003B0198"/>
    <w:rsid w:val="003B23DA"/>
    <w:rsid w:val="003B4F26"/>
    <w:rsid w:val="003B4F60"/>
    <w:rsid w:val="003C1118"/>
    <w:rsid w:val="003C3084"/>
    <w:rsid w:val="003C3577"/>
    <w:rsid w:val="003C530F"/>
    <w:rsid w:val="003C6711"/>
    <w:rsid w:val="003C7551"/>
    <w:rsid w:val="003D22F0"/>
    <w:rsid w:val="003D2C09"/>
    <w:rsid w:val="003D2F73"/>
    <w:rsid w:val="003D5727"/>
    <w:rsid w:val="003D5997"/>
    <w:rsid w:val="003D62E2"/>
    <w:rsid w:val="003D7C36"/>
    <w:rsid w:val="003D7DCC"/>
    <w:rsid w:val="003E0713"/>
    <w:rsid w:val="003E11F4"/>
    <w:rsid w:val="003E2DAA"/>
    <w:rsid w:val="003E3D2C"/>
    <w:rsid w:val="003E57DE"/>
    <w:rsid w:val="003F0943"/>
    <w:rsid w:val="003F0FC3"/>
    <w:rsid w:val="003F24A4"/>
    <w:rsid w:val="003F3FBD"/>
    <w:rsid w:val="003F74E3"/>
    <w:rsid w:val="00401C2C"/>
    <w:rsid w:val="0040204B"/>
    <w:rsid w:val="00403105"/>
    <w:rsid w:val="00405151"/>
    <w:rsid w:val="0040544A"/>
    <w:rsid w:val="0040553A"/>
    <w:rsid w:val="004112F5"/>
    <w:rsid w:val="00413565"/>
    <w:rsid w:val="00413ADB"/>
    <w:rsid w:val="00416117"/>
    <w:rsid w:val="004205D1"/>
    <w:rsid w:val="00423784"/>
    <w:rsid w:val="00426E45"/>
    <w:rsid w:val="00427C07"/>
    <w:rsid w:val="00431DB3"/>
    <w:rsid w:val="00432683"/>
    <w:rsid w:val="0043310D"/>
    <w:rsid w:val="00434257"/>
    <w:rsid w:val="00434C0C"/>
    <w:rsid w:val="00435029"/>
    <w:rsid w:val="00437D68"/>
    <w:rsid w:val="004405D5"/>
    <w:rsid w:val="00441DFC"/>
    <w:rsid w:val="004431B1"/>
    <w:rsid w:val="00443D19"/>
    <w:rsid w:val="004459D2"/>
    <w:rsid w:val="00445BB7"/>
    <w:rsid w:val="00445D76"/>
    <w:rsid w:val="00445DF5"/>
    <w:rsid w:val="00451585"/>
    <w:rsid w:val="004523A4"/>
    <w:rsid w:val="004528C4"/>
    <w:rsid w:val="004532F8"/>
    <w:rsid w:val="00453DC0"/>
    <w:rsid w:val="00455428"/>
    <w:rsid w:val="00456C63"/>
    <w:rsid w:val="00456C80"/>
    <w:rsid w:val="004572B8"/>
    <w:rsid w:val="00457A53"/>
    <w:rsid w:val="00460AB8"/>
    <w:rsid w:val="00461876"/>
    <w:rsid w:val="00461AA6"/>
    <w:rsid w:val="004652AC"/>
    <w:rsid w:val="00467840"/>
    <w:rsid w:val="00470338"/>
    <w:rsid w:val="00470B4F"/>
    <w:rsid w:val="00472A35"/>
    <w:rsid w:val="00480FFA"/>
    <w:rsid w:val="0048163E"/>
    <w:rsid w:val="00484120"/>
    <w:rsid w:val="004848A3"/>
    <w:rsid w:val="00485226"/>
    <w:rsid w:val="00486AC5"/>
    <w:rsid w:val="00487E7D"/>
    <w:rsid w:val="00487EC4"/>
    <w:rsid w:val="00491F05"/>
    <w:rsid w:val="00492DA2"/>
    <w:rsid w:val="00493666"/>
    <w:rsid w:val="0049502E"/>
    <w:rsid w:val="004969CF"/>
    <w:rsid w:val="00497F47"/>
    <w:rsid w:val="004A3908"/>
    <w:rsid w:val="004A4C60"/>
    <w:rsid w:val="004A5421"/>
    <w:rsid w:val="004A59D4"/>
    <w:rsid w:val="004A5DC6"/>
    <w:rsid w:val="004A5E82"/>
    <w:rsid w:val="004A631E"/>
    <w:rsid w:val="004A6815"/>
    <w:rsid w:val="004A6866"/>
    <w:rsid w:val="004A6F23"/>
    <w:rsid w:val="004B0BBF"/>
    <w:rsid w:val="004B20C2"/>
    <w:rsid w:val="004B2773"/>
    <w:rsid w:val="004B3B36"/>
    <w:rsid w:val="004B3B93"/>
    <w:rsid w:val="004B7A5E"/>
    <w:rsid w:val="004C04CB"/>
    <w:rsid w:val="004C0999"/>
    <w:rsid w:val="004C09B2"/>
    <w:rsid w:val="004C175A"/>
    <w:rsid w:val="004C3BF6"/>
    <w:rsid w:val="004C49E2"/>
    <w:rsid w:val="004C6001"/>
    <w:rsid w:val="004C644B"/>
    <w:rsid w:val="004C7190"/>
    <w:rsid w:val="004D01B3"/>
    <w:rsid w:val="004D1EC9"/>
    <w:rsid w:val="004D34AA"/>
    <w:rsid w:val="004D39C5"/>
    <w:rsid w:val="004D4D1C"/>
    <w:rsid w:val="004D4D32"/>
    <w:rsid w:val="004D4D8A"/>
    <w:rsid w:val="004D5ADA"/>
    <w:rsid w:val="004D606F"/>
    <w:rsid w:val="004E144C"/>
    <w:rsid w:val="004E2FD7"/>
    <w:rsid w:val="004E5143"/>
    <w:rsid w:val="004E54E8"/>
    <w:rsid w:val="004E5D26"/>
    <w:rsid w:val="004F0426"/>
    <w:rsid w:val="004F0512"/>
    <w:rsid w:val="004F16E4"/>
    <w:rsid w:val="004F4891"/>
    <w:rsid w:val="004F4BCB"/>
    <w:rsid w:val="004F4E15"/>
    <w:rsid w:val="004F53E8"/>
    <w:rsid w:val="004F757D"/>
    <w:rsid w:val="00500C39"/>
    <w:rsid w:val="0050401D"/>
    <w:rsid w:val="00507159"/>
    <w:rsid w:val="00510D4B"/>
    <w:rsid w:val="00511326"/>
    <w:rsid w:val="00511465"/>
    <w:rsid w:val="0051223B"/>
    <w:rsid w:val="0051227E"/>
    <w:rsid w:val="00512C16"/>
    <w:rsid w:val="0051315D"/>
    <w:rsid w:val="0051329C"/>
    <w:rsid w:val="005172A4"/>
    <w:rsid w:val="00523A77"/>
    <w:rsid w:val="0052544C"/>
    <w:rsid w:val="00525CA5"/>
    <w:rsid w:val="005262ED"/>
    <w:rsid w:val="00530E77"/>
    <w:rsid w:val="00531161"/>
    <w:rsid w:val="00533CCD"/>
    <w:rsid w:val="005401FE"/>
    <w:rsid w:val="00540960"/>
    <w:rsid w:val="00540A91"/>
    <w:rsid w:val="005415AD"/>
    <w:rsid w:val="00542492"/>
    <w:rsid w:val="005424F9"/>
    <w:rsid w:val="005428CD"/>
    <w:rsid w:val="00544CE4"/>
    <w:rsid w:val="0054584B"/>
    <w:rsid w:val="00552B60"/>
    <w:rsid w:val="00554E89"/>
    <w:rsid w:val="005559F4"/>
    <w:rsid w:val="00555CF9"/>
    <w:rsid w:val="00557A5A"/>
    <w:rsid w:val="00557D9A"/>
    <w:rsid w:val="00560159"/>
    <w:rsid w:val="0056134B"/>
    <w:rsid w:val="005623FF"/>
    <w:rsid w:val="00563E69"/>
    <w:rsid w:val="00565E28"/>
    <w:rsid w:val="00566935"/>
    <w:rsid w:val="00566EB6"/>
    <w:rsid w:val="00567464"/>
    <w:rsid w:val="00571665"/>
    <w:rsid w:val="00571A94"/>
    <w:rsid w:val="005731AC"/>
    <w:rsid w:val="00574AFF"/>
    <w:rsid w:val="005756D1"/>
    <w:rsid w:val="005764DE"/>
    <w:rsid w:val="00576D4A"/>
    <w:rsid w:val="005770BF"/>
    <w:rsid w:val="0058019C"/>
    <w:rsid w:val="005870D5"/>
    <w:rsid w:val="005870DC"/>
    <w:rsid w:val="00587E39"/>
    <w:rsid w:val="00593AF7"/>
    <w:rsid w:val="005940AF"/>
    <w:rsid w:val="005946B9"/>
    <w:rsid w:val="005948E8"/>
    <w:rsid w:val="00594C44"/>
    <w:rsid w:val="005A23CC"/>
    <w:rsid w:val="005A2642"/>
    <w:rsid w:val="005A5745"/>
    <w:rsid w:val="005A6986"/>
    <w:rsid w:val="005A7E55"/>
    <w:rsid w:val="005B091B"/>
    <w:rsid w:val="005B0A64"/>
    <w:rsid w:val="005B0DB3"/>
    <w:rsid w:val="005B2453"/>
    <w:rsid w:val="005B3823"/>
    <w:rsid w:val="005B3D95"/>
    <w:rsid w:val="005B7A51"/>
    <w:rsid w:val="005B7B2B"/>
    <w:rsid w:val="005C3340"/>
    <w:rsid w:val="005C44CB"/>
    <w:rsid w:val="005C6024"/>
    <w:rsid w:val="005C6417"/>
    <w:rsid w:val="005C64CC"/>
    <w:rsid w:val="005C6875"/>
    <w:rsid w:val="005D0532"/>
    <w:rsid w:val="005D28AB"/>
    <w:rsid w:val="005D3A52"/>
    <w:rsid w:val="005E0929"/>
    <w:rsid w:val="005E1D01"/>
    <w:rsid w:val="005E1D95"/>
    <w:rsid w:val="005E57B7"/>
    <w:rsid w:val="005F2832"/>
    <w:rsid w:val="005F5F10"/>
    <w:rsid w:val="005F7AF4"/>
    <w:rsid w:val="005F7DF4"/>
    <w:rsid w:val="0060129D"/>
    <w:rsid w:val="00604233"/>
    <w:rsid w:val="00604680"/>
    <w:rsid w:val="00605217"/>
    <w:rsid w:val="006059A8"/>
    <w:rsid w:val="0060609A"/>
    <w:rsid w:val="0060695F"/>
    <w:rsid w:val="006104FE"/>
    <w:rsid w:val="00610888"/>
    <w:rsid w:val="00610B50"/>
    <w:rsid w:val="006116A6"/>
    <w:rsid w:val="00611763"/>
    <w:rsid w:val="00612473"/>
    <w:rsid w:val="00612652"/>
    <w:rsid w:val="00612910"/>
    <w:rsid w:val="006142A7"/>
    <w:rsid w:val="0061685B"/>
    <w:rsid w:val="00616A50"/>
    <w:rsid w:val="00616ADB"/>
    <w:rsid w:val="00616D29"/>
    <w:rsid w:val="00616D2F"/>
    <w:rsid w:val="00620895"/>
    <w:rsid w:val="006225D8"/>
    <w:rsid w:val="00626120"/>
    <w:rsid w:val="00626BB2"/>
    <w:rsid w:val="0062761A"/>
    <w:rsid w:val="00627F7F"/>
    <w:rsid w:val="006331D4"/>
    <w:rsid w:val="00633C2A"/>
    <w:rsid w:val="00633E41"/>
    <w:rsid w:val="0063541B"/>
    <w:rsid w:val="00636CB2"/>
    <w:rsid w:val="00636EC0"/>
    <w:rsid w:val="0063714D"/>
    <w:rsid w:val="00637267"/>
    <w:rsid w:val="00637E23"/>
    <w:rsid w:val="0064170A"/>
    <w:rsid w:val="006417CE"/>
    <w:rsid w:val="00641BF9"/>
    <w:rsid w:val="006422C6"/>
    <w:rsid w:val="0064428D"/>
    <w:rsid w:val="0064568C"/>
    <w:rsid w:val="00646957"/>
    <w:rsid w:val="006501BE"/>
    <w:rsid w:val="00652FA3"/>
    <w:rsid w:val="0065354A"/>
    <w:rsid w:val="006538CE"/>
    <w:rsid w:val="0065393B"/>
    <w:rsid w:val="006545DD"/>
    <w:rsid w:val="00654DC5"/>
    <w:rsid w:val="00654F6F"/>
    <w:rsid w:val="00655941"/>
    <w:rsid w:val="00655CA6"/>
    <w:rsid w:val="006604B0"/>
    <w:rsid w:val="006608AE"/>
    <w:rsid w:val="00662263"/>
    <w:rsid w:val="006628BD"/>
    <w:rsid w:val="00665366"/>
    <w:rsid w:val="006664F5"/>
    <w:rsid w:val="0066764F"/>
    <w:rsid w:val="006702C9"/>
    <w:rsid w:val="00671DFD"/>
    <w:rsid w:val="00672183"/>
    <w:rsid w:val="00672B90"/>
    <w:rsid w:val="00672EC8"/>
    <w:rsid w:val="006747FE"/>
    <w:rsid w:val="006827DC"/>
    <w:rsid w:val="00683D00"/>
    <w:rsid w:val="0068607D"/>
    <w:rsid w:val="006860F1"/>
    <w:rsid w:val="00691F58"/>
    <w:rsid w:val="00692275"/>
    <w:rsid w:val="00693CC5"/>
    <w:rsid w:val="0069548A"/>
    <w:rsid w:val="00696D38"/>
    <w:rsid w:val="0069798D"/>
    <w:rsid w:val="006A1876"/>
    <w:rsid w:val="006A1E4D"/>
    <w:rsid w:val="006A2265"/>
    <w:rsid w:val="006A46CD"/>
    <w:rsid w:val="006A4B35"/>
    <w:rsid w:val="006A4D2B"/>
    <w:rsid w:val="006A5C89"/>
    <w:rsid w:val="006A64C5"/>
    <w:rsid w:val="006A7027"/>
    <w:rsid w:val="006B1AE9"/>
    <w:rsid w:val="006B1AEB"/>
    <w:rsid w:val="006B3BBD"/>
    <w:rsid w:val="006B514F"/>
    <w:rsid w:val="006B6387"/>
    <w:rsid w:val="006B7377"/>
    <w:rsid w:val="006C0196"/>
    <w:rsid w:val="006C440B"/>
    <w:rsid w:val="006C5376"/>
    <w:rsid w:val="006C5BBE"/>
    <w:rsid w:val="006C74DF"/>
    <w:rsid w:val="006D41F0"/>
    <w:rsid w:val="006D4656"/>
    <w:rsid w:val="006D5F32"/>
    <w:rsid w:val="006D6A6A"/>
    <w:rsid w:val="006D6F63"/>
    <w:rsid w:val="006D75E8"/>
    <w:rsid w:val="006E0712"/>
    <w:rsid w:val="006E08E3"/>
    <w:rsid w:val="006E191F"/>
    <w:rsid w:val="006E23C6"/>
    <w:rsid w:val="006E2DE3"/>
    <w:rsid w:val="006E3E42"/>
    <w:rsid w:val="006E5C2B"/>
    <w:rsid w:val="006F0208"/>
    <w:rsid w:val="006F26D3"/>
    <w:rsid w:val="006F27D4"/>
    <w:rsid w:val="006F377B"/>
    <w:rsid w:val="006F4446"/>
    <w:rsid w:val="007039D9"/>
    <w:rsid w:val="00704288"/>
    <w:rsid w:val="00705139"/>
    <w:rsid w:val="007063DC"/>
    <w:rsid w:val="007122C9"/>
    <w:rsid w:val="0071501B"/>
    <w:rsid w:val="007170D3"/>
    <w:rsid w:val="00717226"/>
    <w:rsid w:val="00717B54"/>
    <w:rsid w:val="00717E2E"/>
    <w:rsid w:val="00720003"/>
    <w:rsid w:val="0072184D"/>
    <w:rsid w:val="00730BA6"/>
    <w:rsid w:val="007318C0"/>
    <w:rsid w:val="00733AC4"/>
    <w:rsid w:val="00735194"/>
    <w:rsid w:val="00735EB8"/>
    <w:rsid w:val="00736FBA"/>
    <w:rsid w:val="00741E8F"/>
    <w:rsid w:val="00743E4F"/>
    <w:rsid w:val="00744698"/>
    <w:rsid w:val="0074488D"/>
    <w:rsid w:val="00744A39"/>
    <w:rsid w:val="00744A85"/>
    <w:rsid w:val="0074570E"/>
    <w:rsid w:val="0074602B"/>
    <w:rsid w:val="00746385"/>
    <w:rsid w:val="00747507"/>
    <w:rsid w:val="00753C18"/>
    <w:rsid w:val="00754CCA"/>
    <w:rsid w:val="00756D28"/>
    <w:rsid w:val="007613E7"/>
    <w:rsid w:val="00762344"/>
    <w:rsid w:val="0076578C"/>
    <w:rsid w:val="0076626B"/>
    <w:rsid w:val="007665E0"/>
    <w:rsid w:val="00766DF4"/>
    <w:rsid w:val="00767F5D"/>
    <w:rsid w:val="00773DEE"/>
    <w:rsid w:val="00774248"/>
    <w:rsid w:val="00774BCF"/>
    <w:rsid w:val="00774F71"/>
    <w:rsid w:val="00775B87"/>
    <w:rsid w:val="007760DA"/>
    <w:rsid w:val="007766CF"/>
    <w:rsid w:val="007778A7"/>
    <w:rsid w:val="007804EC"/>
    <w:rsid w:val="007818A2"/>
    <w:rsid w:val="0078296B"/>
    <w:rsid w:val="0078393C"/>
    <w:rsid w:val="00783EB8"/>
    <w:rsid w:val="00785A4C"/>
    <w:rsid w:val="00786E47"/>
    <w:rsid w:val="007879CC"/>
    <w:rsid w:val="007908C5"/>
    <w:rsid w:val="007908C9"/>
    <w:rsid w:val="00792D73"/>
    <w:rsid w:val="00793530"/>
    <w:rsid w:val="007944BC"/>
    <w:rsid w:val="00794F48"/>
    <w:rsid w:val="007A009C"/>
    <w:rsid w:val="007A061F"/>
    <w:rsid w:val="007A10DB"/>
    <w:rsid w:val="007A1BEB"/>
    <w:rsid w:val="007A1C9E"/>
    <w:rsid w:val="007A2591"/>
    <w:rsid w:val="007A317B"/>
    <w:rsid w:val="007A32A1"/>
    <w:rsid w:val="007A4B52"/>
    <w:rsid w:val="007A5D36"/>
    <w:rsid w:val="007A6479"/>
    <w:rsid w:val="007A68A1"/>
    <w:rsid w:val="007A7203"/>
    <w:rsid w:val="007A77F8"/>
    <w:rsid w:val="007B33BA"/>
    <w:rsid w:val="007B37EB"/>
    <w:rsid w:val="007B3B7B"/>
    <w:rsid w:val="007B538B"/>
    <w:rsid w:val="007B66E2"/>
    <w:rsid w:val="007C1AE7"/>
    <w:rsid w:val="007C1BB5"/>
    <w:rsid w:val="007C263F"/>
    <w:rsid w:val="007C4901"/>
    <w:rsid w:val="007C6C91"/>
    <w:rsid w:val="007C7B9D"/>
    <w:rsid w:val="007C7E27"/>
    <w:rsid w:val="007D16B8"/>
    <w:rsid w:val="007D2D9E"/>
    <w:rsid w:val="007D301F"/>
    <w:rsid w:val="007D4C13"/>
    <w:rsid w:val="007D4CC8"/>
    <w:rsid w:val="007D552E"/>
    <w:rsid w:val="007D5DEF"/>
    <w:rsid w:val="007D608B"/>
    <w:rsid w:val="007E015B"/>
    <w:rsid w:val="007E0E9D"/>
    <w:rsid w:val="007E24B6"/>
    <w:rsid w:val="007E4966"/>
    <w:rsid w:val="007E4A9C"/>
    <w:rsid w:val="007E52CD"/>
    <w:rsid w:val="007E56E3"/>
    <w:rsid w:val="007E63FD"/>
    <w:rsid w:val="007E73E9"/>
    <w:rsid w:val="007F088D"/>
    <w:rsid w:val="007F0EF9"/>
    <w:rsid w:val="007F16BB"/>
    <w:rsid w:val="007F18E0"/>
    <w:rsid w:val="007F2DE0"/>
    <w:rsid w:val="007F4A16"/>
    <w:rsid w:val="007F4E7A"/>
    <w:rsid w:val="007F590C"/>
    <w:rsid w:val="00802234"/>
    <w:rsid w:val="00802724"/>
    <w:rsid w:val="008032F4"/>
    <w:rsid w:val="0080352B"/>
    <w:rsid w:val="008052C7"/>
    <w:rsid w:val="008101F0"/>
    <w:rsid w:val="00810E6A"/>
    <w:rsid w:val="00812754"/>
    <w:rsid w:val="0081328D"/>
    <w:rsid w:val="00814BC9"/>
    <w:rsid w:val="00816075"/>
    <w:rsid w:val="0081707B"/>
    <w:rsid w:val="008175A5"/>
    <w:rsid w:val="00817665"/>
    <w:rsid w:val="00821628"/>
    <w:rsid w:val="00821A16"/>
    <w:rsid w:val="008227D4"/>
    <w:rsid w:val="00824D07"/>
    <w:rsid w:val="008264FA"/>
    <w:rsid w:val="00826E14"/>
    <w:rsid w:val="0083016D"/>
    <w:rsid w:val="008302FB"/>
    <w:rsid w:val="008303C1"/>
    <w:rsid w:val="008303F2"/>
    <w:rsid w:val="00830BA5"/>
    <w:rsid w:val="00832250"/>
    <w:rsid w:val="00832E35"/>
    <w:rsid w:val="00833ECB"/>
    <w:rsid w:val="00834584"/>
    <w:rsid w:val="00834A8D"/>
    <w:rsid w:val="00836216"/>
    <w:rsid w:val="008368CB"/>
    <w:rsid w:val="008375E6"/>
    <w:rsid w:val="00837D81"/>
    <w:rsid w:val="00840080"/>
    <w:rsid w:val="00840BDC"/>
    <w:rsid w:val="00843423"/>
    <w:rsid w:val="00850FAD"/>
    <w:rsid w:val="00851529"/>
    <w:rsid w:val="008515B6"/>
    <w:rsid w:val="00853438"/>
    <w:rsid w:val="00853592"/>
    <w:rsid w:val="00853DCF"/>
    <w:rsid w:val="008547DB"/>
    <w:rsid w:val="00855F03"/>
    <w:rsid w:val="00856867"/>
    <w:rsid w:val="00856F7D"/>
    <w:rsid w:val="008571C0"/>
    <w:rsid w:val="008613DA"/>
    <w:rsid w:val="00861923"/>
    <w:rsid w:val="0086232B"/>
    <w:rsid w:val="00862505"/>
    <w:rsid w:val="00862C0A"/>
    <w:rsid w:val="008633A2"/>
    <w:rsid w:val="0086493C"/>
    <w:rsid w:val="00865249"/>
    <w:rsid w:val="0086638F"/>
    <w:rsid w:val="008667DF"/>
    <w:rsid w:val="00867084"/>
    <w:rsid w:val="00870B5E"/>
    <w:rsid w:val="00872BD0"/>
    <w:rsid w:val="00874291"/>
    <w:rsid w:val="00874B8B"/>
    <w:rsid w:val="00874C05"/>
    <w:rsid w:val="00876875"/>
    <w:rsid w:val="00876AD1"/>
    <w:rsid w:val="00877710"/>
    <w:rsid w:val="00877DE4"/>
    <w:rsid w:val="00880915"/>
    <w:rsid w:val="00880A02"/>
    <w:rsid w:val="008822D6"/>
    <w:rsid w:val="00882492"/>
    <w:rsid w:val="00882A26"/>
    <w:rsid w:val="0088318B"/>
    <w:rsid w:val="00883444"/>
    <w:rsid w:val="0088458A"/>
    <w:rsid w:val="00884979"/>
    <w:rsid w:val="00884BE6"/>
    <w:rsid w:val="00886F38"/>
    <w:rsid w:val="0088720C"/>
    <w:rsid w:val="00890F30"/>
    <w:rsid w:val="00894593"/>
    <w:rsid w:val="008952EF"/>
    <w:rsid w:val="00897435"/>
    <w:rsid w:val="00897497"/>
    <w:rsid w:val="0089767D"/>
    <w:rsid w:val="00897A5C"/>
    <w:rsid w:val="008A2443"/>
    <w:rsid w:val="008A32D2"/>
    <w:rsid w:val="008A7DB4"/>
    <w:rsid w:val="008A7E9D"/>
    <w:rsid w:val="008B0D8F"/>
    <w:rsid w:val="008B11E4"/>
    <w:rsid w:val="008B1C8C"/>
    <w:rsid w:val="008B22D7"/>
    <w:rsid w:val="008B2703"/>
    <w:rsid w:val="008B6761"/>
    <w:rsid w:val="008C1BDF"/>
    <w:rsid w:val="008C3DC6"/>
    <w:rsid w:val="008C54AB"/>
    <w:rsid w:val="008D0D55"/>
    <w:rsid w:val="008D1CCE"/>
    <w:rsid w:val="008D1E2C"/>
    <w:rsid w:val="008D28EA"/>
    <w:rsid w:val="008D3059"/>
    <w:rsid w:val="008D3281"/>
    <w:rsid w:val="008D3323"/>
    <w:rsid w:val="008D4538"/>
    <w:rsid w:val="008D6210"/>
    <w:rsid w:val="008D7409"/>
    <w:rsid w:val="008E117B"/>
    <w:rsid w:val="008E1EBD"/>
    <w:rsid w:val="008E6279"/>
    <w:rsid w:val="008E6699"/>
    <w:rsid w:val="008E6D09"/>
    <w:rsid w:val="008E77D0"/>
    <w:rsid w:val="008F05C4"/>
    <w:rsid w:val="008F13EC"/>
    <w:rsid w:val="008F1A03"/>
    <w:rsid w:val="008F2ED5"/>
    <w:rsid w:val="008F56F4"/>
    <w:rsid w:val="008F7657"/>
    <w:rsid w:val="008F7808"/>
    <w:rsid w:val="008F78DC"/>
    <w:rsid w:val="009010D2"/>
    <w:rsid w:val="009015E0"/>
    <w:rsid w:val="00902659"/>
    <w:rsid w:val="009037D9"/>
    <w:rsid w:val="00905305"/>
    <w:rsid w:val="00906336"/>
    <w:rsid w:val="009107B6"/>
    <w:rsid w:val="00912373"/>
    <w:rsid w:val="00916598"/>
    <w:rsid w:val="00916AA4"/>
    <w:rsid w:val="00916BAD"/>
    <w:rsid w:val="00916F60"/>
    <w:rsid w:val="00917B48"/>
    <w:rsid w:val="00917DE5"/>
    <w:rsid w:val="00921CCF"/>
    <w:rsid w:val="00922A7C"/>
    <w:rsid w:val="009236CD"/>
    <w:rsid w:val="00923CA6"/>
    <w:rsid w:val="00923CC1"/>
    <w:rsid w:val="00924089"/>
    <w:rsid w:val="009249BD"/>
    <w:rsid w:val="00924C5F"/>
    <w:rsid w:val="0093076D"/>
    <w:rsid w:val="009311E3"/>
    <w:rsid w:val="0093282D"/>
    <w:rsid w:val="0093361E"/>
    <w:rsid w:val="0093372D"/>
    <w:rsid w:val="00934D3C"/>
    <w:rsid w:val="00935648"/>
    <w:rsid w:val="00936E8E"/>
    <w:rsid w:val="0093790D"/>
    <w:rsid w:val="00940C92"/>
    <w:rsid w:val="00944218"/>
    <w:rsid w:val="00947F30"/>
    <w:rsid w:val="00951DFC"/>
    <w:rsid w:val="00952FAD"/>
    <w:rsid w:val="00953837"/>
    <w:rsid w:val="00953E57"/>
    <w:rsid w:val="00955677"/>
    <w:rsid w:val="00957A90"/>
    <w:rsid w:val="0096083B"/>
    <w:rsid w:val="0096451A"/>
    <w:rsid w:val="00964685"/>
    <w:rsid w:val="00965C13"/>
    <w:rsid w:val="0096714F"/>
    <w:rsid w:val="00970429"/>
    <w:rsid w:val="009762A1"/>
    <w:rsid w:val="00976CF0"/>
    <w:rsid w:val="00976D81"/>
    <w:rsid w:val="009774D0"/>
    <w:rsid w:val="00977753"/>
    <w:rsid w:val="009819B7"/>
    <w:rsid w:val="00981F3D"/>
    <w:rsid w:val="00983D15"/>
    <w:rsid w:val="00985CFE"/>
    <w:rsid w:val="00991095"/>
    <w:rsid w:val="00991452"/>
    <w:rsid w:val="0099331F"/>
    <w:rsid w:val="00995301"/>
    <w:rsid w:val="00995B6D"/>
    <w:rsid w:val="00997D9E"/>
    <w:rsid w:val="009A3C34"/>
    <w:rsid w:val="009A466E"/>
    <w:rsid w:val="009A54BB"/>
    <w:rsid w:val="009A7891"/>
    <w:rsid w:val="009B0CD4"/>
    <w:rsid w:val="009B0D1D"/>
    <w:rsid w:val="009B1E52"/>
    <w:rsid w:val="009B2B83"/>
    <w:rsid w:val="009B4C71"/>
    <w:rsid w:val="009B596A"/>
    <w:rsid w:val="009B5EF1"/>
    <w:rsid w:val="009B6195"/>
    <w:rsid w:val="009B73CC"/>
    <w:rsid w:val="009C094B"/>
    <w:rsid w:val="009C0C6D"/>
    <w:rsid w:val="009C385D"/>
    <w:rsid w:val="009C3F77"/>
    <w:rsid w:val="009C606D"/>
    <w:rsid w:val="009C6CCE"/>
    <w:rsid w:val="009D1AE9"/>
    <w:rsid w:val="009D1CB4"/>
    <w:rsid w:val="009D3283"/>
    <w:rsid w:val="009D3634"/>
    <w:rsid w:val="009E22EE"/>
    <w:rsid w:val="009E2F5F"/>
    <w:rsid w:val="009E626C"/>
    <w:rsid w:val="009F111A"/>
    <w:rsid w:val="009F20B6"/>
    <w:rsid w:val="009F2FFE"/>
    <w:rsid w:val="009F396B"/>
    <w:rsid w:val="009F4086"/>
    <w:rsid w:val="009F45E2"/>
    <w:rsid w:val="009F524B"/>
    <w:rsid w:val="009F5785"/>
    <w:rsid w:val="009F5AE0"/>
    <w:rsid w:val="009F5E7B"/>
    <w:rsid w:val="009F678A"/>
    <w:rsid w:val="00A02254"/>
    <w:rsid w:val="00A03B0E"/>
    <w:rsid w:val="00A04187"/>
    <w:rsid w:val="00A0796F"/>
    <w:rsid w:val="00A10851"/>
    <w:rsid w:val="00A10C55"/>
    <w:rsid w:val="00A114D1"/>
    <w:rsid w:val="00A13212"/>
    <w:rsid w:val="00A13884"/>
    <w:rsid w:val="00A164D9"/>
    <w:rsid w:val="00A166FF"/>
    <w:rsid w:val="00A2058A"/>
    <w:rsid w:val="00A25492"/>
    <w:rsid w:val="00A25617"/>
    <w:rsid w:val="00A263E5"/>
    <w:rsid w:val="00A268B1"/>
    <w:rsid w:val="00A278B5"/>
    <w:rsid w:val="00A30BF5"/>
    <w:rsid w:val="00A323BF"/>
    <w:rsid w:val="00A3285C"/>
    <w:rsid w:val="00A33D37"/>
    <w:rsid w:val="00A369C3"/>
    <w:rsid w:val="00A36CF4"/>
    <w:rsid w:val="00A376FC"/>
    <w:rsid w:val="00A37B6D"/>
    <w:rsid w:val="00A4053A"/>
    <w:rsid w:val="00A4056F"/>
    <w:rsid w:val="00A411CC"/>
    <w:rsid w:val="00A42142"/>
    <w:rsid w:val="00A43E3D"/>
    <w:rsid w:val="00A47A09"/>
    <w:rsid w:val="00A47B57"/>
    <w:rsid w:val="00A506AA"/>
    <w:rsid w:val="00A53835"/>
    <w:rsid w:val="00A564A7"/>
    <w:rsid w:val="00A57BC3"/>
    <w:rsid w:val="00A609F9"/>
    <w:rsid w:val="00A6227C"/>
    <w:rsid w:val="00A62CEC"/>
    <w:rsid w:val="00A62E89"/>
    <w:rsid w:val="00A63027"/>
    <w:rsid w:val="00A645FC"/>
    <w:rsid w:val="00A64D8D"/>
    <w:rsid w:val="00A66C75"/>
    <w:rsid w:val="00A71705"/>
    <w:rsid w:val="00A72DB0"/>
    <w:rsid w:val="00A73092"/>
    <w:rsid w:val="00A73C9E"/>
    <w:rsid w:val="00A74510"/>
    <w:rsid w:val="00A753EA"/>
    <w:rsid w:val="00A75E47"/>
    <w:rsid w:val="00A76A47"/>
    <w:rsid w:val="00A80C2A"/>
    <w:rsid w:val="00A8138B"/>
    <w:rsid w:val="00A83589"/>
    <w:rsid w:val="00A8659F"/>
    <w:rsid w:val="00A865C2"/>
    <w:rsid w:val="00A918BD"/>
    <w:rsid w:val="00A91F46"/>
    <w:rsid w:val="00A93D21"/>
    <w:rsid w:val="00A944B5"/>
    <w:rsid w:val="00A95CC8"/>
    <w:rsid w:val="00A97440"/>
    <w:rsid w:val="00AA0A04"/>
    <w:rsid w:val="00AA1622"/>
    <w:rsid w:val="00AA321A"/>
    <w:rsid w:val="00AA7049"/>
    <w:rsid w:val="00AA778F"/>
    <w:rsid w:val="00AA7A37"/>
    <w:rsid w:val="00AA7A8D"/>
    <w:rsid w:val="00AB0507"/>
    <w:rsid w:val="00AB2331"/>
    <w:rsid w:val="00AB2EB2"/>
    <w:rsid w:val="00AC1C2D"/>
    <w:rsid w:val="00AC3E03"/>
    <w:rsid w:val="00AC601E"/>
    <w:rsid w:val="00AC7448"/>
    <w:rsid w:val="00AD1349"/>
    <w:rsid w:val="00AD2DC0"/>
    <w:rsid w:val="00AD3EFC"/>
    <w:rsid w:val="00AD6323"/>
    <w:rsid w:val="00AD7546"/>
    <w:rsid w:val="00AE02B9"/>
    <w:rsid w:val="00AE0F8D"/>
    <w:rsid w:val="00AE15E6"/>
    <w:rsid w:val="00AE24A6"/>
    <w:rsid w:val="00AE3A9B"/>
    <w:rsid w:val="00AE466D"/>
    <w:rsid w:val="00AE4F32"/>
    <w:rsid w:val="00AE564E"/>
    <w:rsid w:val="00AE6859"/>
    <w:rsid w:val="00AE75D5"/>
    <w:rsid w:val="00AF0956"/>
    <w:rsid w:val="00AF24BE"/>
    <w:rsid w:val="00AF2504"/>
    <w:rsid w:val="00AF2E24"/>
    <w:rsid w:val="00AF49BE"/>
    <w:rsid w:val="00AF53F1"/>
    <w:rsid w:val="00AF675C"/>
    <w:rsid w:val="00B003CF"/>
    <w:rsid w:val="00B00970"/>
    <w:rsid w:val="00B01F19"/>
    <w:rsid w:val="00B02E11"/>
    <w:rsid w:val="00B03442"/>
    <w:rsid w:val="00B042CB"/>
    <w:rsid w:val="00B04EBB"/>
    <w:rsid w:val="00B05A40"/>
    <w:rsid w:val="00B05CAC"/>
    <w:rsid w:val="00B0759E"/>
    <w:rsid w:val="00B11940"/>
    <w:rsid w:val="00B137D7"/>
    <w:rsid w:val="00B138B3"/>
    <w:rsid w:val="00B17D64"/>
    <w:rsid w:val="00B20060"/>
    <w:rsid w:val="00B2146E"/>
    <w:rsid w:val="00B21FC8"/>
    <w:rsid w:val="00B2547C"/>
    <w:rsid w:val="00B26B75"/>
    <w:rsid w:val="00B30C5E"/>
    <w:rsid w:val="00B31ABF"/>
    <w:rsid w:val="00B3271C"/>
    <w:rsid w:val="00B335D3"/>
    <w:rsid w:val="00B34792"/>
    <w:rsid w:val="00B34F49"/>
    <w:rsid w:val="00B355F0"/>
    <w:rsid w:val="00B356F6"/>
    <w:rsid w:val="00B36C60"/>
    <w:rsid w:val="00B4329B"/>
    <w:rsid w:val="00B45BE3"/>
    <w:rsid w:val="00B46C24"/>
    <w:rsid w:val="00B47285"/>
    <w:rsid w:val="00B47D72"/>
    <w:rsid w:val="00B503BF"/>
    <w:rsid w:val="00B50E51"/>
    <w:rsid w:val="00B50F72"/>
    <w:rsid w:val="00B516F8"/>
    <w:rsid w:val="00B520F1"/>
    <w:rsid w:val="00B52D08"/>
    <w:rsid w:val="00B55550"/>
    <w:rsid w:val="00B610A5"/>
    <w:rsid w:val="00B62445"/>
    <w:rsid w:val="00B633E6"/>
    <w:rsid w:val="00B640FC"/>
    <w:rsid w:val="00B64A95"/>
    <w:rsid w:val="00B65ADE"/>
    <w:rsid w:val="00B67B32"/>
    <w:rsid w:val="00B7004A"/>
    <w:rsid w:val="00B7220B"/>
    <w:rsid w:val="00B73256"/>
    <w:rsid w:val="00B73C34"/>
    <w:rsid w:val="00B73EF4"/>
    <w:rsid w:val="00B756A9"/>
    <w:rsid w:val="00B76659"/>
    <w:rsid w:val="00B773F7"/>
    <w:rsid w:val="00B777AA"/>
    <w:rsid w:val="00B81043"/>
    <w:rsid w:val="00B81CE5"/>
    <w:rsid w:val="00B828ED"/>
    <w:rsid w:val="00B82B03"/>
    <w:rsid w:val="00B84A76"/>
    <w:rsid w:val="00B86830"/>
    <w:rsid w:val="00B9041F"/>
    <w:rsid w:val="00B9178F"/>
    <w:rsid w:val="00B91FBC"/>
    <w:rsid w:val="00BA07E8"/>
    <w:rsid w:val="00BA2E02"/>
    <w:rsid w:val="00BA35C0"/>
    <w:rsid w:val="00BA3B12"/>
    <w:rsid w:val="00BA4AB0"/>
    <w:rsid w:val="00BA5026"/>
    <w:rsid w:val="00BA7DA2"/>
    <w:rsid w:val="00BB00FD"/>
    <w:rsid w:val="00BB1641"/>
    <w:rsid w:val="00BB1F5E"/>
    <w:rsid w:val="00BB2009"/>
    <w:rsid w:val="00BB2A36"/>
    <w:rsid w:val="00BB7A95"/>
    <w:rsid w:val="00BC1851"/>
    <w:rsid w:val="00BC1E7F"/>
    <w:rsid w:val="00BC253D"/>
    <w:rsid w:val="00BC38F7"/>
    <w:rsid w:val="00BC5BEE"/>
    <w:rsid w:val="00BC5E7A"/>
    <w:rsid w:val="00BC660D"/>
    <w:rsid w:val="00BD15C1"/>
    <w:rsid w:val="00BD283D"/>
    <w:rsid w:val="00BD345F"/>
    <w:rsid w:val="00BD42C5"/>
    <w:rsid w:val="00BD4329"/>
    <w:rsid w:val="00BD45DB"/>
    <w:rsid w:val="00BD5B4D"/>
    <w:rsid w:val="00BD6678"/>
    <w:rsid w:val="00BD6A09"/>
    <w:rsid w:val="00BD71A1"/>
    <w:rsid w:val="00BE0ED3"/>
    <w:rsid w:val="00BE0FF9"/>
    <w:rsid w:val="00BE109F"/>
    <w:rsid w:val="00BE12D4"/>
    <w:rsid w:val="00BE1D4A"/>
    <w:rsid w:val="00BE240F"/>
    <w:rsid w:val="00BE2D70"/>
    <w:rsid w:val="00BE4682"/>
    <w:rsid w:val="00BE4AA1"/>
    <w:rsid w:val="00BE57BB"/>
    <w:rsid w:val="00BE5EF2"/>
    <w:rsid w:val="00BF04E7"/>
    <w:rsid w:val="00BF1DD0"/>
    <w:rsid w:val="00BF6213"/>
    <w:rsid w:val="00BF7077"/>
    <w:rsid w:val="00BF79E2"/>
    <w:rsid w:val="00C02F4E"/>
    <w:rsid w:val="00C03CDF"/>
    <w:rsid w:val="00C041A3"/>
    <w:rsid w:val="00C078EA"/>
    <w:rsid w:val="00C10481"/>
    <w:rsid w:val="00C1217A"/>
    <w:rsid w:val="00C12544"/>
    <w:rsid w:val="00C1311C"/>
    <w:rsid w:val="00C14CA4"/>
    <w:rsid w:val="00C14CE3"/>
    <w:rsid w:val="00C14EDF"/>
    <w:rsid w:val="00C155FA"/>
    <w:rsid w:val="00C16706"/>
    <w:rsid w:val="00C169E4"/>
    <w:rsid w:val="00C216CB"/>
    <w:rsid w:val="00C2298E"/>
    <w:rsid w:val="00C22CAE"/>
    <w:rsid w:val="00C23144"/>
    <w:rsid w:val="00C24A8E"/>
    <w:rsid w:val="00C24F4F"/>
    <w:rsid w:val="00C2696B"/>
    <w:rsid w:val="00C306B8"/>
    <w:rsid w:val="00C30B67"/>
    <w:rsid w:val="00C33115"/>
    <w:rsid w:val="00C35124"/>
    <w:rsid w:val="00C365F5"/>
    <w:rsid w:val="00C41CCA"/>
    <w:rsid w:val="00C4427A"/>
    <w:rsid w:val="00C46DB2"/>
    <w:rsid w:val="00C47BB2"/>
    <w:rsid w:val="00C513C2"/>
    <w:rsid w:val="00C51564"/>
    <w:rsid w:val="00C51C1A"/>
    <w:rsid w:val="00C52427"/>
    <w:rsid w:val="00C52CDF"/>
    <w:rsid w:val="00C53A70"/>
    <w:rsid w:val="00C54340"/>
    <w:rsid w:val="00C609FE"/>
    <w:rsid w:val="00C61DE3"/>
    <w:rsid w:val="00C6452A"/>
    <w:rsid w:val="00C64C9B"/>
    <w:rsid w:val="00C668A5"/>
    <w:rsid w:val="00C70BD6"/>
    <w:rsid w:val="00C7196B"/>
    <w:rsid w:val="00C72A64"/>
    <w:rsid w:val="00C73ADC"/>
    <w:rsid w:val="00C7435F"/>
    <w:rsid w:val="00C74C7C"/>
    <w:rsid w:val="00C74D4D"/>
    <w:rsid w:val="00C75EE4"/>
    <w:rsid w:val="00C761BA"/>
    <w:rsid w:val="00C8729F"/>
    <w:rsid w:val="00C90987"/>
    <w:rsid w:val="00C92155"/>
    <w:rsid w:val="00C923D4"/>
    <w:rsid w:val="00C9358A"/>
    <w:rsid w:val="00C948A2"/>
    <w:rsid w:val="00C94D36"/>
    <w:rsid w:val="00C964BC"/>
    <w:rsid w:val="00C965A4"/>
    <w:rsid w:val="00C967DE"/>
    <w:rsid w:val="00C97167"/>
    <w:rsid w:val="00CA2E4E"/>
    <w:rsid w:val="00CA3F1D"/>
    <w:rsid w:val="00CA4583"/>
    <w:rsid w:val="00CA5F92"/>
    <w:rsid w:val="00CA6773"/>
    <w:rsid w:val="00CB04D9"/>
    <w:rsid w:val="00CB07DA"/>
    <w:rsid w:val="00CB0C3A"/>
    <w:rsid w:val="00CB1342"/>
    <w:rsid w:val="00CB1B60"/>
    <w:rsid w:val="00CB1C53"/>
    <w:rsid w:val="00CB1EDF"/>
    <w:rsid w:val="00CB2FCD"/>
    <w:rsid w:val="00CB3240"/>
    <w:rsid w:val="00CB529E"/>
    <w:rsid w:val="00CB54D6"/>
    <w:rsid w:val="00CB5660"/>
    <w:rsid w:val="00CB6F86"/>
    <w:rsid w:val="00CB7C02"/>
    <w:rsid w:val="00CC01BC"/>
    <w:rsid w:val="00CC0FB0"/>
    <w:rsid w:val="00CC283B"/>
    <w:rsid w:val="00CC32DB"/>
    <w:rsid w:val="00CC3862"/>
    <w:rsid w:val="00CC5390"/>
    <w:rsid w:val="00CC73A0"/>
    <w:rsid w:val="00CC7F94"/>
    <w:rsid w:val="00CD034D"/>
    <w:rsid w:val="00CD0D19"/>
    <w:rsid w:val="00CD10E4"/>
    <w:rsid w:val="00CD5067"/>
    <w:rsid w:val="00CD56D3"/>
    <w:rsid w:val="00CD6D13"/>
    <w:rsid w:val="00CD7813"/>
    <w:rsid w:val="00CD79E4"/>
    <w:rsid w:val="00CE0303"/>
    <w:rsid w:val="00CE20A7"/>
    <w:rsid w:val="00CE4572"/>
    <w:rsid w:val="00CE4EF2"/>
    <w:rsid w:val="00CE5629"/>
    <w:rsid w:val="00CE644F"/>
    <w:rsid w:val="00CF0438"/>
    <w:rsid w:val="00CF1104"/>
    <w:rsid w:val="00CF1822"/>
    <w:rsid w:val="00CF4CF6"/>
    <w:rsid w:val="00CF6428"/>
    <w:rsid w:val="00CF6E51"/>
    <w:rsid w:val="00CF7985"/>
    <w:rsid w:val="00D01065"/>
    <w:rsid w:val="00D02EBC"/>
    <w:rsid w:val="00D0323E"/>
    <w:rsid w:val="00D0475B"/>
    <w:rsid w:val="00D0588B"/>
    <w:rsid w:val="00D06041"/>
    <w:rsid w:val="00D10484"/>
    <w:rsid w:val="00D10D93"/>
    <w:rsid w:val="00D1125C"/>
    <w:rsid w:val="00D128D1"/>
    <w:rsid w:val="00D12CA1"/>
    <w:rsid w:val="00D13843"/>
    <w:rsid w:val="00D15B26"/>
    <w:rsid w:val="00D15F20"/>
    <w:rsid w:val="00D16964"/>
    <w:rsid w:val="00D17B60"/>
    <w:rsid w:val="00D17BA8"/>
    <w:rsid w:val="00D207BB"/>
    <w:rsid w:val="00D2171B"/>
    <w:rsid w:val="00D2260A"/>
    <w:rsid w:val="00D2295D"/>
    <w:rsid w:val="00D23195"/>
    <w:rsid w:val="00D25583"/>
    <w:rsid w:val="00D278DF"/>
    <w:rsid w:val="00D328E5"/>
    <w:rsid w:val="00D33ABF"/>
    <w:rsid w:val="00D33FB6"/>
    <w:rsid w:val="00D3584B"/>
    <w:rsid w:val="00D377AC"/>
    <w:rsid w:val="00D40603"/>
    <w:rsid w:val="00D4079C"/>
    <w:rsid w:val="00D414A1"/>
    <w:rsid w:val="00D418F0"/>
    <w:rsid w:val="00D449CF"/>
    <w:rsid w:val="00D46488"/>
    <w:rsid w:val="00D466ED"/>
    <w:rsid w:val="00D476A0"/>
    <w:rsid w:val="00D50777"/>
    <w:rsid w:val="00D520BA"/>
    <w:rsid w:val="00D520DE"/>
    <w:rsid w:val="00D53C7C"/>
    <w:rsid w:val="00D5577D"/>
    <w:rsid w:val="00D560F9"/>
    <w:rsid w:val="00D5651E"/>
    <w:rsid w:val="00D57128"/>
    <w:rsid w:val="00D611C0"/>
    <w:rsid w:val="00D61427"/>
    <w:rsid w:val="00D6249B"/>
    <w:rsid w:val="00D632FE"/>
    <w:rsid w:val="00D65072"/>
    <w:rsid w:val="00D65181"/>
    <w:rsid w:val="00D67EB7"/>
    <w:rsid w:val="00D71B3F"/>
    <w:rsid w:val="00D72AD7"/>
    <w:rsid w:val="00D73505"/>
    <w:rsid w:val="00D747CD"/>
    <w:rsid w:val="00D74943"/>
    <w:rsid w:val="00D75E5B"/>
    <w:rsid w:val="00D80B77"/>
    <w:rsid w:val="00D81165"/>
    <w:rsid w:val="00D8298B"/>
    <w:rsid w:val="00D85024"/>
    <w:rsid w:val="00D85CE2"/>
    <w:rsid w:val="00D86702"/>
    <w:rsid w:val="00D870AE"/>
    <w:rsid w:val="00D876D2"/>
    <w:rsid w:val="00D90774"/>
    <w:rsid w:val="00D9136A"/>
    <w:rsid w:val="00D922CB"/>
    <w:rsid w:val="00D93A19"/>
    <w:rsid w:val="00D951B6"/>
    <w:rsid w:val="00D95B0C"/>
    <w:rsid w:val="00D96114"/>
    <w:rsid w:val="00D97344"/>
    <w:rsid w:val="00DA0352"/>
    <w:rsid w:val="00DA0913"/>
    <w:rsid w:val="00DA1129"/>
    <w:rsid w:val="00DA23F0"/>
    <w:rsid w:val="00DA25AC"/>
    <w:rsid w:val="00DA2614"/>
    <w:rsid w:val="00DA7FA9"/>
    <w:rsid w:val="00DB2E24"/>
    <w:rsid w:val="00DB4E2B"/>
    <w:rsid w:val="00DB4F7A"/>
    <w:rsid w:val="00DB54C1"/>
    <w:rsid w:val="00DB7E65"/>
    <w:rsid w:val="00DC00C7"/>
    <w:rsid w:val="00DC08C9"/>
    <w:rsid w:val="00DC0E05"/>
    <w:rsid w:val="00DC13F4"/>
    <w:rsid w:val="00DC27A8"/>
    <w:rsid w:val="00DC33DC"/>
    <w:rsid w:val="00DC5330"/>
    <w:rsid w:val="00DC775D"/>
    <w:rsid w:val="00DC7933"/>
    <w:rsid w:val="00DC7A00"/>
    <w:rsid w:val="00DD316E"/>
    <w:rsid w:val="00DD33C5"/>
    <w:rsid w:val="00DD3656"/>
    <w:rsid w:val="00DD3D45"/>
    <w:rsid w:val="00DD3E93"/>
    <w:rsid w:val="00DD4E1A"/>
    <w:rsid w:val="00DD5568"/>
    <w:rsid w:val="00DD6466"/>
    <w:rsid w:val="00DD6989"/>
    <w:rsid w:val="00DE1615"/>
    <w:rsid w:val="00DE1862"/>
    <w:rsid w:val="00DE1D94"/>
    <w:rsid w:val="00DE3D95"/>
    <w:rsid w:val="00DE4C7C"/>
    <w:rsid w:val="00DE52B4"/>
    <w:rsid w:val="00DE65E4"/>
    <w:rsid w:val="00DF307A"/>
    <w:rsid w:val="00DF4638"/>
    <w:rsid w:val="00DF5333"/>
    <w:rsid w:val="00DF54FF"/>
    <w:rsid w:val="00DF553B"/>
    <w:rsid w:val="00DF6CA7"/>
    <w:rsid w:val="00DF70EB"/>
    <w:rsid w:val="00DF7833"/>
    <w:rsid w:val="00E005ED"/>
    <w:rsid w:val="00E022A6"/>
    <w:rsid w:val="00E02886"/>
    <w:rsid w:val="00E02B15"/>
    <w:rsid w:val="00E0432C"/>
    <w:rsid w:val="00E04370"/>
    <w:rsid w:val="00E0457B"/>
    <w:rsid w:val="00E05439"/>
    <w:rsid w:val="00E05549"/>
    <w:rsid w:val="00E071C0"/>
    <w:rsid w:val="00E07A3F"/>
    <w:rsid w:val="00E11FE2"/>
    <w:rsid w:val="00E12419"/>
    <w:rsid w:val="00E146A8"/>
    <w:rsid w:val="00E17DAA"/>
    <w:rsid w:val="00E217A3"/>
    <w:rsid w:val="00E21CE0"/>
    <w:rsid w:val="00E25A9C"/>
    <w:rsid w:val="00E261B9"/>
    <w:rsid w:val="00E312DB"/>
    <w:rsid w:val="00E3144F"/>
    <w:rsid w:val="00E31D87"/>
    <w:rsid w:val="00E32D59"/>
    <w:rsid w:val="00E33DD9"/>
    <w:rsid w:val="00E35BA2"/>
    <w:rsid w:val="00E3753B"/>
    <w:rsid w:val="00E40C2C"/>
    <w:rsid w:val="00E413C8"/>
    <w:rsid w:val="00E46C64"/>
    <w:rsid w:val="00E5387C"/>
    <w:rsid w:val="00E53F99"/>
    <w:rsid w:val="00E542BE"/>
    <w:rsid w:val="00E546A4"/>
    <w:rsid w:val="00E55AF0"/>
    <w:rsid w:val="00E56259"/>
    <w:rsid w:val="00E56349"/>
    <w:rsid w:val="00E5719C"/>
    <w:rsid w:val="00E62487"/>
    <w:rsid w:val="00E62DFF"/>
    <w:rsid w:val="00E63612"/>
    <w:rsid w:val="00E639BD"/>
    <w:rsid w:val="00E646A0"/>
    <w:rsid w:val="00E65DC5"/>
    <w:rsid w:val="00E676E3"/>
    <w:rsid w:val="00E70AEE"/>
    <w:rsid w:val="00E71183"/>
    <w:rsid w:val="00E7255A"/>
    <w:rsid w:val="00E75758"/>
    <w:rsid w:val="00E762D0"/>
    <w:rsid w:val="00E81349"/>
    <w:rsid w:val="00E83AD7"/>
    <w:rsid w:val="00E843E3"/>
    <w:rsid w:val="00E84BEE"/>
    <w:rsid w:val="00E84FF3"/>
    <w:rsid w:val="00E8765E"/>
    <w:rsid w:val="00E9075C"/>
    <w:rsid w:val="00E916F4"/>
    <w:rsid w:val="00E91CBC"/>
    <w:rsid w:val="00E92252"/>
    <w:rsid w:val="00E944A1"/>
    <w:rsid w:val="00E9787B"/>
    <w:rsid w:val="00EA3214"/>
    <w:rsid w:val="00EA3A0D"/>
    <w:rsid w:val="00EA691A"/>
    <w:rsid w:val="00EB0736"/>
    <w:rsid w:val="00EB0B3D"/>
    <w:rsid w:val="00EB0FB9"/>
    <w:rsid w:val="00EB32C1"/>
    <w:rsid w:val="00EB344B"/>
    <w:rsid w:val="00EB4A84"/>
    <w:rsid w:val="00EB5AB6"/>
    <w:rsid w:val="00EB5BA5"/>
    <w:rsid w:val="00EB6D04"/>
    <w:rsid w:val="00EB75CE"/>
    <w:rsid w:val="00EB7C7A"/>
    <w:rsid w:val="00EC079D"/>
    <w:rsid w:val="00EC0C09"/>
    <w:rsid w:val="00EC2FA4"/>
    <w:rsid w:val="00EC3020"/>
    <w:rsid w:val="00EC34BC"/>
    <w:rsid w:val="00EC450B"/>
    <w:rsid w:val="00EC4CC7"/>
    <w:rsid w:val="00EC5EF9"/>
    <w:rsid w:val="00EC6D38"/>
    <w:rsid w:val="00EC6ED9"/>
    <w:rsid w:val="00EC7219"/>
    <w:rsid w:val="00EC7AD7"/>
    <w:rsid w:val="00ED03E7"/>
    <w:rsid w:val="00ED2800"/>
    <w:rsid w:val="00ED4801"/>
    <w:rsid w:val="00ED50F4"/>
    <w:rsid w:val="00ED5A74"/>
    <w:rsid w:val="00ED607C"/>
    <w:rsid w:val="00ED7F0F"/>
    <w:rsid w:val="00EE1941"/>
    <w:rsid w:val="00EE233B"/>
    <w:rsid w:val="00EE2611"/>
    <w:rsid w:val="00EE28B1"/>
    <w:rsid w:val="00EE2AC2"/>
    <w:rsid w:val="00EE37D7"/>
    <w:rsid w:val="00EE68F2"/>
    <w:rsid w:val="00EE709B"/>
    <w:rsid w:val="00EF0465"/>
    <w:rsid w:val="00EF1554"/>
    <w:rsid w:val="00EF1E11"/>
    <w:rsid w:val="00EF2B1E"/>
    <w:rsid w:val="00EF3A6D"/>
    <w:rsid w:val="00EF438F"/>
    <w:rsid w:val="00EF54D8"/>
    <w:rsid w:val="00EF57AC"/>
    <w:rsid w:val="00EF5931"/>
    <w:rsid w:val="00EF5BCF"/>
    <w:rsid w:val="00EF7A5E"/>
    <w:rsid w:val="00EF7B2A"/>
    <w:rsid w:val="00F03731"/>
    <w:rsid w:val="00F0681B"/>
    <w:rsid w:val="00F06869"/>
    <w:rsid w:val="00F13CEA"/>
    <w:rsid w:val="00F155C9"/>
    <w:rsid w:val="00F16922"/>
    <w:rsid w:val="00F16E15"/>
    <w:rsid w:val="00F17485"/>
    <w:rsid w:val="00F17A6A"/>
    <w:rsid w:val="00F20AE5"/>
    <w:rsid w:val="00F20D1C"/>
    <w:rsid w:val="00F2110A"/>
    <w:rsid w:val="00F21BFC"/>
    <w:rsid w:val="00F22D09"/>
    <w:rsid w:val="00F230DD"/>
    <w:rsid w:val="00F23629"/>
    <w:rsid w:val="00F2492B"/>
    <w:rsid w:val="00F27564"/>
    <w:rsid w:val="00F319BF"/>
    <w:rsid w:val="00F322F0"/>
    <w:rsid w:val="00F3257F"/>
    <w:rsid w:val="00F32CA1"/>
    <w:rsid w:val="00F32E57"/>
    <w:rsid w:val="00F42AEB"/>
    <w:rsid w:val="00F42FC4"/>
    <w:rsid w:val="00F441BE"/>
    <w:rsid w:val="00F44FA0"/>
    <w:rsid w:val="00F45BDC"/>
    <w:rsid w:val="00F45E75"/>
    <w:rsid w:val="00F47A31"/>
    <w:rsid w:val="00F47D10"/>
    <w:rsid w:val="00F52965"/>
    <w:rsid w:val="00F54354"/>
    <w:rsid w:val="00F5798A"/>
    <w:rsid w:val="00F64C59"/>
    <w:rsid w:val="00F651DE"/>
    <w:rsid w:val="00F71B16"/>
    <w:rsid w:val="00F71C7C"/>
    <w:rsid w:val="00F72F58"/>
    <w:rsid w:val="00F73B89"/>
    <w:rsid w:val="00F74BA7"/>
    <w:rsid w:val="00F7509C"/>
    <w:rsid w:val="00F778BB"/>
    <w:rsid w:val="00F80474"/>
    <w:rsid w:val="00F80D36"/>
    <w:rsid w:val="00F81280"/>
    <w:rsid w:val="00F8307D"/>
    <w:rsid w:val="00F840D8"/>
    <w:rsid w:val="00F84BFF"/>
    <w:rsid w:val="00F84D57"/>
    <w:rsid w:val="00F85305"/>
    <w:rsid w:val="00F85495"/>
    <w:rsid w:val="00F86B82"/>
    <w:rsid w:val="00F875B1"/>
    <w:rsid w:val="00F9170F"/>
    <w:rsid w:val="00F922AA"/>
    <w:rsid w:val="00F9507F"/>
    <w:rsid w:val="00F95B54"/>
    <w:rsid w:val="00F970EA"/>
    <w:rsid w:val="00FA17B2"/>
    <w:rsid w:val="00FA34CC"/>
    <w:rsid w:val="00FA39E6"/>
    <w:rsid w:val="00FA5CF6"/>
    <w:rsid w:val="00FA686F"/>
    <w:rsid w:val="00FB3FB5"/>
    <w:rsid w:val="00FB5A5C"/>
    <w:rsid w:val="00FB61EF"/>
    <w:rsid w:val="00FB6DEB"/>
    <w:rsid w:val="00FB6FA8"/>
    <w:rsid w:val="00FC255F"/>
    <w:rsid w:val="00FC2678"/>
    <w:rsid w:val="00FC501F"/>
    <w:rsid w:val="00FC6136"/>
    <w:rsid w:val="00FC6EE1"/>
    <w:rsid w:val="00FD0A00"/>
    <w:rsid w:val="00FD18B2"/>
    <w:rsid w:val="00FD3AF2"/>
    <w:rsid w:val="00FD7D0C"/>
    <w:rsid w:val="00FD7F71"/>
    <w:rsid w:val="00FE0AFB"/>
    <w:rsid w:val="00FE2A3B"/>
    <w:rsid w:val="00FE2BB4"/>
    <w:rsid w:val="00FE2F7F"/>
    <w:rsid w:val="00FE3CC6"/>
    <w:rsid w:val="00FE4B13"/>
    <w:rsid w:val="00FE5691"/>
    <w:rsid w:val="00FE7FAB"/>
    <w:rsid w:val="00FF0D6E"/>
    <w:rsid w:val="00FF2A83"/>
    <w:rsid w:val="00FF2BD1"/>
    <w:rsid w:val="00FF5DD5"/>
    <w:rsid w:val="00FF688C"/>
    <w:rsid w:val="00FF7819"/>
    <w:rsid w:val="00FF7DB3"/>
    <w:rsid w:val="00FF7EE4"/>
    <w:rsid w:val="01FDD292"/>
    <w:rsid w:val="03343D49"/>
    <w:rsid w:val="03ABFBC1"/>
    <w:rsid w:val="03FB6761"/>
    <w:rsid w:val="04A842DD"/>
    <w:rsid w:val="07A5CA34"/>
    <w:rsid w:val="0879D5AE"/>
    <w:rsid w:val="08C96EF0"/>
    <w:rsid w:val="0B20F9A4"/>
    <w:rsid w:val="0BAA59F3"/>
    <w:rsid w:val="0CD6C8E2"/>
    <w:rsid w:val="0CEDCD7F"/>
    <w:rsid w:val="0D1B25FC"/>
    <w:rsid w:val="0D458C1C"/>
    <w:rsid w:val="0E0CDA7D"/>
    <w:rsid w:val="0EF774F8"/>
    <w:rsid w:val="104FA93C"/>
    <w:rsid w:val="10B9CCE1"/>
    <w:rsid w:val="113B1AFD"/>
    <w:rsid w:val="118E25D2"/>
    <w:rsid w:val="146566CC"/>
    <w:rsid w:val="14B88DC5"/>
    <w:rsid w:val="153FD142"/>
    <w:rsid w:val="16400262"/>
    <w:rsid w:val="168BB1CA"/>
    <w:rsid w:val="16DD5E9A"/>
    <w:rsid w:val="190D0892"/>
    <w:rsid w:val="1985E77A"/>
    <w:rsid w:val="1A830916"/>
    <w:rsid w:val="1A9E3202"/>
    <w:rsid w:val="1D415E47"/>
    <w:rsid w:val="1D9EDDA9"/>
    <w:rsid w:val="1F86CAFA"/>
    <w:rsid w:val="214B9DC9"/>
    <w:rsid w:val="2302CB33"/>
    <w:rsid w:val="240ED094"/>
    <w:rsid w:val="246FF141"/>
    <w:rsid w:val="26A87E29"/>
    <w:rsid w:val="270BE237"/>
    <w:rsid w:val="289D53CC"/>
    <w:rsid w:val="292F0F01"/>
    <w:rsid w:val="299E2144"/>
    <w:rsid w:val="2A81308F"/>
    <w:rsid w:val="2AE38681"/>
    <w:rsid w:val="2B081428"/>
    <w:rsid w:val="2B3B09B8"/>
    <w:rsid w:val="2B7B25C7"/>
    <w:rsid w:val="2B9EEE33"/>
    <w:rsid w:val="2BFBABBE"/>
    <w:rsid w:val="2CF1DEE6"/>
    <w:rsid w:val="2CF63441"/>
    <w:rsid w:val="2D960BA9"/>
    <w:rsid w:val="2EFD0772"/>
    <w:rsid w:val="300921B9"/>
    <w:rsid w:val="3014E9D1"/>
    <w:rsid w:val="30DC9912"/>
    <w:rsid w:val="313267D5"/>
    <w:rsid w:val="3152AA26"/>
    <w:rsid w:val="31987144"/>
    <w:rsid w:val="320C096E"/>
    <w:rsid w:val="3345A429"/>
    <w:rsid w:val="3365DF7D"/>
    <w:rsid w:val="338AD733"/>
    <w:rsid w:val="348624F1"/>
    <w:rsid w:val="369DDED0"/>
    <w:rsid w:val="371064C4"/>
    <w:rsid w:val="38D31CE1"/>
    <w:rsid w:val="39788F36"/>
    <w:rsid w:val="3BEFD102"/>
    <w:rsid w:val="3D31C50C"/>
    <w:rsid w:val="40B91A68"/>
    <w:rsid w:val="40FA4FF1"/>
    <w:rsid w:val="42A044BE"/>
    <w:rsid w:val="42E39FD1"/>
    <w:rsid w:val="43FBFF56"/>
    <w:rsid w:val="43FFB094"/>
    <w:rsid w:val="44A4249E"/>
    <w:rsid w:val="45101BF9"/>
    <w:rsid w:val="464B9401"/>
    <w:rsid w:val="4A0C2C2F"/>
    <w:rsid w:val="4CC560BF"/>
    <w:rsid w:val="4D04151A"/>
    <w:rsid w:val="4D54D746"/>
    <w:rsid w:val="4E0EF0D1"/>
    <w:rsid w:val="4E412C67"/>
    <w:rsid w:val="4F4DC1C5"/>
    <w:rsid w:val="4F5D6062"/>
    <w:rsid w:val="4FF5D099"/>
    <w:rsid w:val="5348577F"/>
    <w:rsid w:val="5441D815"/>
    <w:rsid w:val="575579AB"/>
    <w:rsid w:val="58679F10"/>
    <w:rsid w:val="59C908CE"/>
    <w:rsid w:val="5B6B783E"/>
    <w:rsid w:val="5BCA9AF6"/>
    <w:rsid w:val="5BD7F55F"/>
    <w:rsid w:val="5DDEE69A"/>
    <w:rsid w:val="5EE16208"/>
    <w:rsid w:val="5FB826F7"/>
    <w:rsid w:val="601A1D0B"/>
    <w:rsid w:val="604A0AD8"/>
    <w:rsid w:val="60EF2E81"/>
    <w:rsid w:val="63232560"/>
    <w:rsid w:val="6339AB16"/>
    <w:rsid w:val="63F757F1"/>
    <w:rsid w:val="64551E2C"/>
    <w:rsid w:val="6495636B"/>
    <w:rsid w:val="679146BB"/>
    <w:rsid w:val="686C4CBA"/>
    <w:rsid w:val="6A310B7F"/>
    <w:rsid w:val="6A5C6F67"/>
    <w:rsid w:val="6A61E10E"/>
    <w:rsid w:val="6C9DD8CB"/>
    <w:rsid w:val="6CB88AED"/>
    <w:rsid w:val="6D249D3F"/>
    <w:rsid w:val="6E9F620F"/>
    <w:rsid w:val="6F99D76B"/>
    <w:rsid w:val="703110F8"/>
    <w:rsid w:val="70DB41FD"/>
    <w:rsid w:val="70DE2D26"/>
    <w:rsid w:val="712F303C"/>
    <w:rsid w:val="72B7E760"/>
    <w:rsid w:val="738BBE91"/>
    <w:rsid w:val="73AD4C73"/>
    <w:rsid w:val="73DAC2B2"/>
    <w:rsid w:val="7601EEAE"/>
    <w:rsid w:val="7633D172"/>
    <w:rsid w:val="775121DD"/>
    <w:rsid w:val="77FD9B55"/>
    <w:rsid w:val="79C8B336"/>
    <w:rsid w:val="79D4427B"/>
    <w:rsid w:val="7A935BA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AF87C"/>
  <w15:docId w15:val="{7DB89DBA-B2A0-4A72-8A61-B6AAEE545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77710"/>
    <w:pPr>
      <w:tabs>
        <w:tab w:val="right" w:pos="9026"/>
      </w:tabs>
    </w:pPr>
    <w:rPr>
      <w:rFonts w:ascii="Gotham Black" w:hAnsi="Gotham Black"/>
      <w:color w:val="43C7F4" w:themeColor="accent1"/>
      <w:sz w:val="36"/>
      <w:szCs w:val="36"/>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77710"/>
    <w:pPr>
      <w:tabs>
        <w:tab w:val="right" w:pos="9026"/>
      </w:tabs>
    </w:pPr>
    <w:rPr>
      <w:rFonts w:ascii="Gotham" w:hAnsi="Gotham"/>
      <w:b/>
      <w:bCs/>
    </w:rPr>
  </w:style>
  <w:style w:type="character" w:customStyle="1" w:styleId="DocLabelChar">
    <w:name w:val="Doc Label Char"/>
    <w:basedOn w:val="DefaultParagraphFont"/>
    <w:link w:val="DocLabel"/>
    <w:rsid w:val="00877710"/>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2E4FFE"/>
    <w:pPr>
      <w:tabs>
        <w:tab w:val="left" w:pos="3855"/>
        <w:tab w:val="center" w:pos="4513"/>
        <w:tab w:val="right" w:pos="9026"/>
      </w:tabs>
      <w:spacing w:after="0"/>
      <w:jc w:val="right"/>
    </w:pPr>
    <w:rPr>
      <w:rFonts w:ascii="Gotham" w:hAnsi="Gotham"/>
      <w:b/>
      <w:bCs/>
      <w:spacing w:val="8"/>
      <w:sz w:val="20"/>
      <w:szCs w:val="20"/>
    </w:rPr>
  </w:style>
  <w:style w:type="character" w:customStyle="1" w:styleId="DocDateChar">
    <w:name w:val="Doc Date Char"/>
    <w:basedOn w:val="DefaultParagraphFont"/>
    <w:link w:val="DocDate"/>
    <w:rsid w:val="00877710"/>
    <w:rPr>
      <w:rFonts w:ascii="Gotham" w:eastAsiaTheme="minorEastAsia" w:hAnsi="Gotham"/>
      <w:b/>
      <w:bCs/>
      <w:lang w:eastAsia="en-AU"/>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2E4FFE"/>
    <w:rPr>
      <w:rFonts w:ascii="Gotham" w:eastAsiaTheme="minorEastAsia" w:hAnsi="Gotham"/>
      <w:b/>
      <w:bCs/>
      <w:spacing w:val="8"/>
      <w:sz w:val="20"/>
      <w:szCs w:val="20"/>
      <w:lang w:eastAsia="en-AU"/>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6"/>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Header">
    <w:name w:val="header"/>
    <w:basedOn w:val="Normal"/>
    <w:link w:val="HeaderChar"/>
    <w:uiPriority w:val="99"/>
    <w:unhideWhenUsed/>
    <w:rsid w:val="008A7E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7E9D"/>
    <w:rPr>
      <w:rFonts w:eastAsiaTheme="minorEastAsia"/>
      <w:lang w:eastAsia="en-AU"/>
    </w:rPr>
  </w:style>
  <w:style w:type="paragraph" w:styleId="Footer">
    <w:name w:val="footer"/>
    <w:basedOn w:val="Normal"/>
    <w:link w:val="FooterChar"/>
    <w:uiPriority w:val="99"/>
    <w:unhideWhenUsed/>
    <w:rsid w:val="008A7E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7E9D"/>
    <w:rPr>
      <w:rFonts w:eastAsiaTheme="minorEastAsia"/>
      <w:lang w:eastAsia="en-AU"/>
    </w:rPr>
  </w:style>
  <w:style w:type="paragraph" w:styleId="CommentText">
    <w:name w:val="annotation text"/>
    <w:basedOn w:val="Normal"/>
    <w:link w:val="CommentTextChar"/>
    <w:uiPriority w:val="99"/>
    <w:unhideWhenUsed/>
    <w:rsid w:val="00A37B6D"/>
    <w:pPr>
      <w:spacing w:line="240" w:lineRule="auto"/>
    </w:pPr>
    <w:rPr>
      <w:sz w:val="20"/>
      <w:szCs w:val="20"/>
    </w:rPr>
  </w:style>
  <w:style w:type="character" w:customStyle="1" w:styleId="CommentTextChar">
    <w:name w:val="Comment Text Char"/>
    <w:basedOn w:val="DefaultParagraphFont"/>
    <w:link w:val="CommentText"/>
    <w:uiPriority w:val="99"/>
    <w:rsid w:val="00A37B6D"/>
    <w:rPr>
      <w:rFonts w:eastAsiaTheme="minorEastAsia"/>
      <w:sz w:val="20"/>
      <w:szCs w:val="20"/>
      <w:lang w:eastAsia="en-AU"/>
    </w:rPr>
  </w:style>
  <w:style w:type="character" w:styleId="Mention">
    <w:name w:val="Mention"/>
    <w:basedOn w:val="DefaultParagraphFont"/>
    <w:uiPriority w:val="99"/>
    <w:unhideWhenUsed/>
    <w:rsid w:val="004D5AD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374088844">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1498943">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398672798">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5924994">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acebook.com/accanau"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usb@communications.gov.au"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linkedin.com/company/accanau" TargetMode="External"/><Relationship Id="rId23" Type="http://schemas.openxmlformats.org/officeDocument/2006/relationships/footer" Target="footer1.xml"/><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forums.whirlpool.net.au/archive/388l2lm2" TargetMode="External"/><Relationship Id="rId3" Type="http://schemas.openxmlformats.org/officeDocument/2006/relationships/hyperlink" Target="https://accan.org.au/files/Submissions/Consumer%20Safeguards%20Review%20-%20Part%20B%20-%20Reliability%20of%20Services.pdf" TargetMode="External"/><Relationship Id="rId7" Type="http://schemas.openxmlformats.org/officeDocument/2006/relationships/hyperlink" Target="https://forums.whirlpool.net.au/archive/34k6kx1x" TargetMode="External"/><Relationship Id="rId2" Type="http://schemas.openxmlformats.org/officeDocument/2006/relationships/hyperlink" Target="https://accan.org.au/accans-work/policy-positions/1999-the-future-of-broadband" TargetMode="External"/><Relationship Id="rId1" Type="http://schemas.openxmlformats.org/officeDocument/2006/relationships/hyperlink" Target="https://accan.org.au/files/Submissions/2021/ACCAN%20submission%20to%20DITRDC%20SIP%20Standards%20rules%20and%20benchmarks.pdf" TargetMode="External"/><Relationship Id="rId6" Type="http://schemas.openxmlformats.org/officeDocument/2006/relationships/hyperlink" Target="https://forums.whirlpool.net.au/archive/9nkk8pw3" TargetMode="External"/><Relationship Id="rId5" Type="http://schemas.openxmlformats.org/officeDocument/2006/relationships/hyperlink" Target="https://www.infrastructure.gov.au/sites/default/files/submissions/nbn-co-submission-to-2020-ris-for-pit-and-pipe-in-new-developments-29-september-2020.pdf" TargetMode="External"/><Relationship Id="rId4" Type="http://schemas.openxmlformats.org/officeDocument/2006/relationships/hyperlink" Target="https://accan.org.au/accans-work/policy-positions/1166-future-guarantee" TargetMode="External"/><Relationship Id="rId9" Type="http://schemas.openxmlformats.org/officeDocument/2006/relationships/hyperlink" Target="https://forums.whirlpool.net.au/archive/322nrw5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gan.ward\ACCAN\ACCAN%20-%20Business\Templates%202022\DocumentTemplate-Letterhead.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E4A5C17F963D4A81626FBA9D0C3C6E" ma:contentTypeVersion="8" ma:contentTypeDescription="Create a new document." ma:contentTypeScope="" ma:versionID="d264556abd98f1c5225bdb984c28e778">
  <xsd:schema xmlns:xsd="http://www.w3.org/2001/XMLSchema" xmlns:xs="http://www.w3.org/2001/XMLSchema" xmlns:p="http://schemas.microsoft.com/office/2006/metadata/properties" xmlns:ns2="25af2f0e-673d-4721-b64c-73e7c4e9e0c5" xmlns:ns3="2afa1a33-c191-48ee-b288-192490d33fec" targetNamespace="http://schemas.microsoft.com/office/2006/metadata/properties" ma:root="true" ma:fieldsID="d478046a8e062f5f5d13a85f4386f560" ns2:_="" ns3:_="">
    <xsd:import namespace="25af2f0e-673d-4721-b64c-73e7c4e9e0c5"/>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f2f0e-673d-4721-b64c-73e7c4e9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documentManagement>
</p:properties>
</file>

<file path=customXml/itemProps1.xml><?xml version="1.0" encoding="utf-8"?>
<ds:datastoreItem xmlns:ds="http://schemas.openxmlformats.org/officeDocument/2006/customXml" ds:itemID="{63365400-6379-4FB3-98FF-44F7DA2049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f2f0e-673d-4721-b64c-73e7c4e9e0c5"/>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3.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4.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s>
</ds:datastoreItem>
</file>

<file path=docProps/app.xml><?xml version="1.0" encoding="utf-8"?>
<Properties xmlns="http://schemas.openxmlformats.org/officeDocument/2006/extended-properties" xmlns:vt="http://schemas.openxmlformats.org/officeDocument/2006/docPropsVTypes">
  <Template>DocumentTemplate-Letterhead</Template>
  <TotalTime>2</TotalTime>
  <Pages>6</Pages>
  <Words>2162</Words>
  <Characters>12328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Ward</dc:creator>
  <cp:keywords/>
  <cp:lastModifiedBy>Richard Van Der Male</cp:lastModifiedBy>
  <cp:revision>2</cp:revision>
  <cp:lastPrinted>2022-03-28T08:13:00Z</cp:lastPrinted>
  <dcterms:created xsi:type="dcterms:W3CDTF">2022-10-10T23:09:00Z</dcterms:created>
  <dcterms:modified xsi:type="dcterms:W3CDTF">2022-10-10T23:09:00Z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0x010100B3E4A5C17F963D4A81626FBA9D0C3C6E</vt:lpwstr>
  </property>
  <property fmtid="{D5CDD505-2E9C-101B-9397-08002B2CF9AE}" pid="3" name="MediaServiceImageTags">
    <vt:lpwstr/>
  </property>
</Properties>
</file>