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C6" w:rsidRPr="00B27D99" w:rsidRDefault="00F15B36" w:rsidP="00B27D99">
      <w:pPr>
        <w:pStyle w:val="Heading1"/>
        <w:spacing w:before="0" w:after="240"/>
        <w:rPr>
          <w:rFonts w:asciiTheme="minorHAnsi" w:hAnsiTheme="minorHAnsi"/>
          <w:b w:val="0"/>
          <w:color w:val="auto"/>
          <w:sz w:val="34"/>
          <w:szCs w:val="34"/>
        </w:rPr>
      </w:pPr>
      <w:r>
        <w:rPr>
          <w:rFonts w:asciiTheme="minorHAnsi" w:hAnsiTheme="minorHAnsi"/>
          <w:b w:val="0"/>
          <w:color w:val="auto"/>
          <w:sz w:val="34"/>
          <w:szCs w:val="34"/>
        </w:rPr>
        <w:t>Telstra has scrapped Silent Line fees</w:t>
      </w:r>
    </w:p>
    <w:p w:rsidR="00BB3D9D" w:rsidRDefault="00F15B36" w:rsidP="007B6D91">
      <w:pPr>
        <w:rPr>
          <w:bCs/>
        </w:rPr>
      </w:pPr>
      <w:r w:rsidRPr="00F15B36">
        <w:rPr>
          <w:bCs/>
        </w:rPr>
        <w:t>ACCAN</w:t>
      </w:r>
      <w:r>
        <w:rPr>
          <w:bCs/>
        </w:rPr>
        <w:t xml:space="preserve"> has welcomed </w:t>
      </w:r>
      <w:hyperlink r:id="rId8" w:history="1">
        <w:r w:rsidRPr="00F15B36">
          <w:rPr>
            <w:rStyle w:val="Hyperlink"/>
            <w:bCs/>
          </w:rPr>
          <w:t xml:space="preserve">Telstra’s </w:t>
        </w:r>
        <w:bookmarkStart w:id="0" w:name="_GoBack"/>
        <w:bookmarkEnd w:id="0"/>
        <w:r w:rsidRPr="00F15B36">
          <w:rPr>
            <w:rStyle w:val="Hyperlink"/>
            <w:bCs/>
          </w:rPr>
          <w:t>annou</w:t>
        </w:r>
        <w:r w:rsidRPr="00F15B36">
          <w:rPr>
            <w:rStyle w:val="Hyperlink"/>
            <w:bCs/>
          </w:rPr>
          <w:t>n</w:t>
        </w:r>
        <w:r w:rsidRPr="00F15B36">
          <w:rPr>
            <w:rStyle w:val="Hyperlink"/>
            <w:bCs/>
          </w:rPr>
          <w:t>cement</w:t>
        </w:r>
      </w:hyperlink>
      <w:r>
        <w:rPr>
          <w:bCs/>
        </w:rPr>
        <w:t xml:space="preserve"> that it will no longer charge its customers for having a Silent Line from 18 February, 2018.</w:t>
      </w:r>
    </w:p>
    <w:p w:rsidR="00F15B36" w:rsidRDefault="00F15B36" w:rsidP="007B6D91">
      <w:pPr>
        <w:rPr>
          <w:bCs/>
        </w:rPr>
      </w:pPr>
      <w:r>
        <w:rPr>
          <w:bCs/>
        </w:rPr>
        <w:t xml:space="preserve">Having a Silent Line means that your number is not listed in a public directory or </w:t>
      </w:r>
      <w:r w:rsidR="0043409C">
        <w:rPr>
          <w:bCs/>
        </w:rPr>
        <w:t>displayed on the recipient</w:t>
      </w:r>
      <w:r w:rsidR="00E52382">
        <w:rPr>
          <w:bCs/>
        </w:rPr>
        <w:t>’</w:t>
      </w:r>
      <w:r w:rsidR="0043409C">
        <w:rPr>
          <w:bCs/>
        </w:rPr>
        <w:t xml:space="preserve">s handset </w:t>
      </w:r>
      <w:r>
        <w:rPr>
          <w:bCs/>
        </w:rPr>
        <w:t>when you make a call</w:t>
      </w:r>
      <w:r w:rsidR="0043409C">
        <w:rPr>
          <w:bCs/>
        </w:rPr>
        <w:t xml:space="preserve">. </w:t>
      </w:r>
      <w:r>
        <w:rPr>
          <w:bCs/>
        </w:rPr>
        <w:t>Previously, Telstra customers had to pay $2.93 per month for this service.</w:t>
      </w:r>
    </w:p>
    <w:p w:rsidR="00F15B36" w:rsidRDefault="00F15B36" w:rsidP="007B6D91">
      <w:r>
        <w:rPr>
          <w:bCs/>
        </w:rPr>
        <w:t xml:space="preserve">From 18 February the service will be free and </w:t>
      </w:r>
      <w:r>
        <w:t xml:space="preserve">customers will be able to control whether their number is listed or unlisted, </w:t>
      </w:r>
      <w:r w:rsidR="0043409C">
        <w:t>and</w:t>
      </w:r>
      <w:r>
        <w:t xml:space="preserve"> whether their number is visible to the people they call, by logging in to the Telstra 24x7 app or My Account.</w:t>
      </w:r>
    </w:p>
    <w:p w:rsidR="00F15B36" w:rsidRDefault="00F15B36" w:rsidP="00F15B36">
      <w:r>
        <w:t>The option to have a number that isn’t listed in a directory and that isn’t visible to call recipients is important for consumers who are concerned about their privacy. This is especially true for people whose safety could be compromised if personal information is published in a directory such as the White Pages.</w:t>
      </w:r>
    </w:p>
    <w:p w:rsidR="00F15B36" w:rsidRDefault="00F15B36" w:rsidP="00F15B36">
      <w:r>
        <w:t>ACCAN believes that this change will lead to better consumer outcomes and privacy protections for Telstra customers.</w:t>
      </w:r>
    </w:p>
    <w:p w:rsidR="00F15B36" w:rsidRDefault="00F15B36" w:rsidP="00F15B36">
      <w:r>
        <w:t xml:space="preserve">ACCAN maintains that consumers should never be charged to protect their privacy, and has been in discussions with Telstra about the removal of the fee for some time. Removal of the fee is a positive outcome for consumers. However, it is important to note that for many </w:t>
      </w:r>
      <w:proofErr w:type="gramStart"/>
      <w:r>
        <w:t>years</w:t>
      </w:r>
      <w:proofErr w:type="gramEnd"/>
      <w:r>
        <w:t xml:space="preserve"> providers such as Optus have not been charging customers for silent lines. </w:t>
      </w:r>
    </w:p>
    <w:p w:rsidR="00F15B36" w:rsidRPr="00B32A87" w:rsidRDefault="00F15B36" w:rsidP="00F15B36">
      <w:r>
        <w:t>ACCAN advises all Telstra customers, including those with broadband only, to check whether their information is listed in directories such as the White Pages, and to change their preference if needed.</w:t>
      </w:r>
    </w:p>
    <w:sectPr w:rsidR="00F15B36" w:rsidRPr="00B32A87" w:rsidSect="0091228B">
      <w:headerReference w:type="first" r:id="rId9"/>
      <w:pgSz w:w="11906" w:h="16838"/>
      <w:pgMar w:top="114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36" w:rsidRDefault="00F15B36" w:rsidP="000A5D25">
      <w:pPr>
        <w:spacing w:after="0" w:line="240" w:lineRule="auto"/>
      </w:pPr>
      <w:r>
        <w:separator/>
      </w:r>
    </w:p>
  </w:endnote>
  <w:endnote w:type="continuationSeparator" w:id="0">
    <w:p w:rsidR="00F15B36" w:rsidRDefault="00F15B36" w:rsidP="000A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36" w:rsidRDefault="00F15B36" w:rsidP="000A5D25">
      <w:pPr>
        <w:spacing w:after="0" w:line="240" w:lineRule="auto"/>
      </w:pPr>
      <w:r>
        <w:separator/>
      </w:r>
    </w:p>
  </w:footnote>
  <w:footnote w:type="continuationSeparator" w:id="0">
    <w:p w:rsidR="00F15B36" w:rsidRDefault="00F15B36" w:rsidP="000A5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061" w:rsidRDefault="004F2061" w:rsidP="0091228B">
    <w:pPr>
      <w:pStyle w:val="Header"/>
      <w:jc w:val="right"/>
    </w:pPr>
    <w:r>
      <w:rPr>
        <w:noProof/>
        <w:lang w:eastAsia="en-AU"/>
      </w:rPr>
      <w:drawing>
        <wp:anchor distT="0" distB="0" distL="114300" distR="114300" simplePos="0" relativeHeight="251659264" behindDoc="1" locked="0" layoutInCell="1" allowOverlap="1" wp14:anchorId="3AB1B9FF" wp14:editId="4F395044">
          <wp:simplePos x="0" y="0"/>
          <wp:positionH relativeFrom="column">
            <wp:posOffset>3708400</wp:posOffset>
          </wp:positionH>
          <wp:positionV relativeFrom="paragraph">
            <wp:posOffset>-113665</wp:posOffset>
          </wp:positionV>
          <wp:extent cx="2030095" cy="1176655"/>
          <wp:effectExtent l="0" t="0" r="825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 D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095" cy="1176655"/>
                  </a:xfrm>
                  <a:prstGeom prst="rect">
                    <a:avLst/>
                  </a:prstGeom>
                </pic:spPr>
              </pic:pic>
            </a:graphicData>
          </a:graphic>
          <wp14:sizeRelH relativeFrom="margin">
            <wp14:pctWidth>0</wp14:pctWidth>
          </wp14:sizeRelH>
          <wp14:sizeRelV relativeFrom="margin">
            <wp14:pctHeight>0</wp14:pctHeight>
          </wp14:sizeRelV>
        </wp:anchor>
      </w:drawing>
    </w: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Default="004F2061" w:rsidP="0091228B">
    <w:pPr>
      <w:pStyle w:val="Header"/>
      <w:jc w:val="right"/>
    </w:pPr>
  </w:p>
  <w:p w:rsidR="004F2061" w:rsidRPr="0091228B" w:rsidRDefault="004F2061" w:rsidP="0091228B">
    <w:pPr>
      <w:pStyle w:val="Title"/>
      <w:rPr>
        <w:lang w:val="en-AU"/>
      </w:rPr>
    </w:pPr>
    <w:r>
      <w:rPr>
        <w:lang w:val="en-AU"/>
      </w:rPr>
      <w:t>Hot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93E01"/>
    <w:multiLevelType w:val="hybridMultilevel"/>
    <w:tmpl w:val="E1226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B36"/>
    <w:rsid w:val="000A5D25"/>
    <w:rsid w:val="000B267E"/>
    <w:rsid w:val="00141619"/>
    <w:rsid w:val="00214976"/>
    <w:rsid w:val="002A467D"/>
    <w:rsid w:val="00344D19"/>
    <w:rsid w:val="0043409C"/>
    <w:rsid w:val="004426B3"/>
    <w:rsid w:val="00457FE7"/>
    <w:rsid w:val="004F2061"/>
    <w:rsid w:val="00503CCE"/>
    <w:rsid w:val="005C335A"/>
    <w:rsid w:val="006D26C6"/>
    <w:rsid w:val="007B6D91"/>
    <w:rsid w:val="00832AA4"/>
    <w:rsid w:val="008D5F34"/>
    <w:rsid w:val="0091228B"/>
    <w:rsid w:val="00B01DEC"/>
    <w:rsid w:val="00B27D99"/>
    <w:rsid w:val="00B96E4C"/>
    <w:rsid w:val="00BB3D9D"/>
    <w:rsid w:val="00E06E14"/>
    <w:rsid w:val="00E52382"/>
    <w:rsid w:val="00E9465C"/>
    <w:rsid w:val="00F15B36"/>
    <w:rsid w:val="00F21711"/>
    <w:rsid w:val="00FE6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15B36"/>
    <w:rPr>
      <w:sz w:val="16"/>
      <w:szCs w:val="16"/>
    </w:rPr>
  </w:style>
  <w:style w:type="paragraph" w:styleId="CommentText">
    <w:name w:val="annotation text"/>
    <w:basedOn w:val="Normal"/>
    <w:link w:val="CommentTextChar"/>
    <w:uiPriority w:val="99"/>
    <w:semiHidden/>
    <w:unhideWhenUsed/>
    <w:rsid w:val="00F15B36"/>
    <w:pPr>
      <w:spacing w:line="240" w:lineRule="auto"/>
    </w:pPr>
    <w:rPr>
      <w:sz w:val="20"/>
      <w:szCs w:val="20"/>
    </w:rPr>
  </w:style>
  <w:style w:type="character" w:customStyle="1" w:styleId="CommentTextChar">
    <w:name w:val="Comment Text Char"/>
    <w:basedOn w:val="DefaultParagraphFont"/>
    <w:link w:val="CommentText"/>
    <w:uiPriority w:val="99"/>
    <w:semiHidden/>
    <w:rsid w:val="00F15B36"/>
    <w:rPr>
      <w:sz w:val="20"/>
      <w:szCs w:val="20"/>
    </w:rPr>
  </w:style>
  <w:style w:type="paragraph" w:styleId="CommentSubject">
    <w:name w:val="annotation subject"/>
    <w:basedOn w:val="CommentText"/>
    <w:next w:val="CommentText"/>
    <w:link w:val="CommentSubjectChar"/>
    <w:uiPriority w:val="99"/>
    <w:semiHidden/>
    <w:unhideWhenUsed/>
    <w:rsid w:val="00F15B36"/>
    <w:rPr>
      <w:b/>
      <w:bCs/>
    </w:rPr>
  </w:style>
  <w:style w:type="character" w:customStyle="1" w:styleId="CommentSubjectChar">
    <w:name w:val="Comment Subject Char"/>
    <w:basedOn w:val="CommentTextChar"/>
    <w:link w:val="CommentSubject"/>
    <w:uiPriority w:val="99"/>
    <w:semiHidden/>
    <w:rsid w:val="00F15B36"/>
    <w:rPr>
      <w:b/>
      <w:bCs/>
      <w:sz w:val="20"/>
      <w:szCs w:val="20"/>
    </w:rPr>
  </w:style>
  <w:style w:type="character" w:styleId="FollowedHyperlink">
    <w:name w:val="FollowedHyperlink"/>
    <w:basedOn w:val="DefaultParagraphFont"/>
    <w:uiPriority w:val="99"/>
    <w:semiHidden/>
    <w:unhideWhenUsed/>
    <w:rsid w:val="00E946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FE7"/>
  </w:style>
  <w:style w:type="paragraph" w:styleId="Heading1">
    <w:name w:val="heading 1"/>
    <w:basedOn w:val="Normal"/>
    <w:next w:val="Normal"/>
    <w:link w:val="Heading1Char"/>
    <w:uiPriority w:val="9"/>
    <w:qFormat/>
    <w:rsid w:val="0045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7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7F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FE7"/>
    <w:pPr>
      <w:ind w:left="720"/>
      <w:contextualSpacing/>
    </w:pPr>
  </w:style>
  <w:style w:type="character" w:styleId="Hyperlink">
    <w:name w:val="Hyperlink"/>
    <w:basedOn w:val="DefaultParagraphFont"/>
    <w:uiPriority w:val="99"/>
    <w:unhideWhenUsed/>
    <w:rsid w:val="006D26C6"/>
    <w:rPr>
      <w:color w:val="0000FF" w:themeColor="hyperlink"/>
      <w:u w:val="single"/>
    </w:rPr>
  </w:style>
  <w:style w:type="character" w:customStyle="1" w:styleId="Heading1Char">
    <w:name w:val="Heading 1 Char"/>
    <w:basedOn w:val="DefaultParagraphFont"/>
    <w:link w:val="Heading1"/>
    <w:uiPriority w:val="9"/>
    <w:rsid w:val="00457FE7"/>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A5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D25"/>
    <w:rPr>
      <w:rFonts w:ascii="Tahoma" w:hAnsi="Tahoma" w:cs="Tahoma"/>
      <w:sz w:val="16"/>
      <w:szCs w:val="16"/>
    </w:rPr>
  </w:style>
  <w:style w:type="paragraph" w:styleId="Header">
    <w:name w:val="header"/>
    <w:basedOn w:val="Normal"/>
    <w:link w:val="HeaderChar"/>
    <w:uiPriority w:val="99"/>
    <w:unhideWhenUsed/>
    <w:rsid w:val="000A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D25"/>
  </w:style>
  <w:style w:type="paragraph" w:styleId="Footer">
    <w:name w:val="footer"/>
    <w:basedOn w:val="Normal"/>
    <w:link w:val="FooterChar"/>
    <w:uiPriority w:val="99"/>
    <w:unhideWhenUsed/>
    <w:rsid w:val="000A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D25"/>
  </w:style>
  <w:style w:type="paragraph" w:styleId="Title">
    <w:name w:val="Title"/>
    <w:aliases w:val="Tip Sheet"/>
    <w:basedOn w:val="Normal"/>
    <w:next w:val="Normal"/>
    <w:link w:val="TitleChar"/>
    <w:qFormat/>
    <w:rsid w:val="00457FE7"/>
    <w:pPr>
      <w:spacing w:before="100" w:beforeAutospacing="1" w:after="120" w:afterAutospacing="1" w:line="240" w:lineRule="auto"/>
      <w:contextualSpacing/>
    </w:pPr>
    <w:rPr>
      <w:rFonts w:ascii="Calibri" w:eastAsiaTheme="majorEastAsia" w:hAnsi="Calibri" w:cstheme="majorBidi"/>
      <w:b/>
      <w:color w:val="44C8F5"/>
      <w:spacing w:val="5"/>
      <w:kern w:val="28"/>
      <w:sz w:val="44"/>
      <w:szCs w:val="52"/>
      <w:lang w:val="en-GB"/>
    </w:rPr>
  </w:style>
  <w:style w:type="character" w:customStyle="1" w:styleId="TitleChar">
    <w:name w:val="Title Char"/>
    <w:aliases w:val="Tip Sheet Char"/>
    <w:basedOn w:val="DefaultParagraphFont"/>
    <w:link w:val="Title"/>
    <w:rsid w:val="00457FE7"/>
    <w:rPr>
      <w:rFonts w:ascii="Calibri" w:eastAsiaTheme="majorEastAsia" w:hAnsi="Calibri" w:cstheme="majorBidi"/>
      <w:b/>
      <w:color w:val="44C8F5"/>
      <w:spacing w:val="5"/>
      <w:kern w:val="28"/>
      <w:sz w:val="44"/>
      <w:szCs w:val="52"/>
      <w:lang w:val="en-GB"/>
    </w:rPr>
  </w:style>
  <w:style w:type="character" w:customStyle="1" w:styleId="Heading2Char">
    <w:name w:val="Heading 2 Char"/>
    <w:basedOn w:val="DefaultParagraphFont"/>
    <w:link w:val="Heading2"/>
    <w:uiPriority w:val="9"/>
    <w:semiHidden/>
    <w:rsid w:val="00457F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7FE7"/>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F15B36"/>
    <w:rPr>
      <w:sz w:val="16"/>
      <w:szCs w:val="16"/>
    </w:rPr>
  </w:style>
  <w:style w:type="paragraph" w:styleId="CommentText">
    <w:name w:val="annotation text"/>
    <w:basedOn w:val="Normal"/>
    <w:link w:val="CommentTextChar"/>
    <w:uiPriority w:val="99"/>
    <w:semiHidden/>
    <w:unhideWhenUsed/>
    <w:rsid w:val="00F15B36"/>
    <w:pPr>
      <w:spacing w:line="240" w:lineRule="auto"/>
    </w:pPr>
    <w:rPr>
      <w:sz w:val="20"/>
      <w:szCs w:val="20"/>
    </w:rPr>
  </w:style>
  <w:style w:type="character" w:customStyle="1" w:styleId="CommentTextChar">
    <w:name w:val="Comment Text Char"/>
    <w:basedOn w:val="DefaultParagraphFont"/>
    <w:link w:val="CommentText"/>
    <w:uiPriority w:val="99"/>
    <w:semiHidden/>
    <w:rsid w:val="00F15B36"/>
    <w:rPr>
      <w:sz w:val="20"/>
      <w:szCs w:val="20"/>
    </w:rPr>
  </w:style>
  <w:style w:type="paragraph" w:styleId="CommentSubject">
    <w:name w:val="annotation subject"/>
    <w:basedOn w:val="CommentText"/>
    <w:next w:val="CommentText"/>
    <w:link w:val="CommentSubjectChar"/>
    <w:uiPriority w:val="99"/>
    <w:semiHidden/>
    <w:unhideWhenUsed/>
    <w:rsid w:val="00F15B36"/>
    <w:rPr>
      <w:b/>
      <w:bCs/>
    </w:rPr>
  </w:style>
  <w:style w:type="character" w:customStyle="1" w:styleId="CommentSubjectChar">
    <w:name w:val="Comment Subject Char"/>
    <w:basedOn w:val="CommentTextChar"/>
    <w:link w:val="CommentSubject"/>
    <w:uiPriority w:val="99"/>
    <w:semiHidden/>
    <w:rsid w:val="00F15B36"/>
    <w:rPr>
      <w:b/>
      <w:bCs/>
      <w:sz w:val="20"/>
      <w:szCs w:val="20"/>
    </w:rPr>
  </w:style>
  <w:style w:type="character" w:styleId="FollowedHyperlink">
    <w:name w:val="FollowedHyperlink"/>
    <w:basedOn w:val="DefaultParagraphFont"/>
    <w:uiPriority w:val="99"/>
    <w:semiHidden/>
    <w:unhideWhenUsed/>
    <w:rsid w:val="00E946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3703">
      <w:bodyDiv w:val="1"/>
      <w:marLeft w:val="0"/>
      <w:marRight w:val="0"/>
      <w:marTop w:val="0"/>
      <w:marBottom w:val="0"/>
      <w:divBdr>
        <w:top w:val="none" w:sz="0" w:space="0" w:color="auto"/>
        <w:left w:val="none" w:sz="0" w:space="0" w:color="auto"/>
        <w:bottom w:val="none" w:sz="0" w:space="0" w:color="auto"/>
        <w:right w:val="none" w:sz="0" w:space="0" w:color="auto"/>
      </w:divBdr>
    </w:div>
    <w:div w:id="2009480342">
      <w:bodyDiv w:val="1"/>
      <w:marLeft w:val="0"/>
      <w:marRight w:val="0"/>
      <w:marTop w:val="0"/>
      <w:marBottom w:val="0"/>
      <w:divBdr>
        <w:top w:val="none" w:sz="0" w:space="0" w:color="auto"/>
        <w:left w:val="none" w:sz="0" w:space="0" w:color="auto"/>
        <w:bottom w:val="none" w:sz="0" w:space="0" w:color="auto"/>
        <w:right w:val="none" w:sz="0" w:space="0" w:color="auto"/>
      </w:divBdr>
    </w:div>
    <w:div w:id="212626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telstra.com.au/silent-line-privacy-fe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dia\Blog%20posts\Hot%20issues%20template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 issues template_2016</Template>
  <TotalTime>32</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5</cp:revision>
  <cp:lastPrinted>2018-01-09T00:56:00Z</cp:lastPrinted>
  <dcterms:created xsi:type="dcterms:W3CDTF">2018-01-08T23:46:00Z</dcterms:created>
  <dcterms:modified xsi:type="dcterms:W3CDTF">2018-01-09T00:56:00Z</dcterms:modified>
</cp:coreProperties>
</file>