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586581"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 xml:space="preserve">Network and be inspired at the </w:t>
      </w:r>
      <w:proofErr w:type="spellStart"/>
      <w:r>
        <w:rPr>
          <w:rFonts w:asciiTheme="minorHAnsi" w:hAnsiTheme="minorHAnsi"/>
          <w:b w:val="0"/>
          <w:color w:val="auto"/>
          <w:sz w:val="34"/>
          <w:szCs w:val="34"/>
        </w:rPr>
        <w:t>ACCANect</w:t>
      </w:r>
      <w:proofErr w:type="spellEnd"/>
      <w:r>
        <w:rPr>
          <w:rFonts w:asciiTheme="minorHAnsi" w:hAnsiTheme="minorHAnsi"/>
          <w:b w:val="0"/>
          <w:color w:val="auto"/>
          <w:sz w:val="34"/>
          <w:szCs w:val="34"/>
        </w:rPr>
        <w:t xml:space="preserve"> Conference</w:t>
      </w:r>
    </w:p>
    <w:p w:rsidR="006D26C6" w:rsidRDefault="00586581" w:rsidP="006D26C6">
      <w:r>
        <w:t xml:space="preserve">This year our Conference, </w:t>
      </w:r>
      <w:hyperlink r:id="rId8" w:history="1">
        <w:proofErr w:type="spellStart"/>
        <w:r w:rsidRPr="00586581">
          <w:rPr>
            <w:rStyle w:val="Hyperlink"/>
            <w:i/>
          </w:rPr>
          <w:t>ACCANect</w:t>
        </w:r>
        <w:proofErr w:type="spellEnd"/>
        <w:r w:rsidRPr="00586581">
          <w:rPr>
            <w:rStyle w:val="Hyperlink"/>
            <w:i/>
          </w:rPr>
          <w:t>: Equipping Consumers to Stay Connected</w:t>
        </w:r>
      </w:hyperlink>
      <w:proofErr w:type="gramStart"/>
      <w:r>
        <w:rPr>
          <w:i/>
        </w:rPr>
        <w:t>,</w:t>
      </w:r>
      <w:proofErr w:type="gramEnd"/>
      <w:r>
        <w:t xml:space="preserve"> will focus on how consumers can navigate the often complex digital world. </w:t>
      </w:r>
      <w:r w:rsidRPr="00586581">
        <w:t xml:space="preserve">As part of the National Year of Digital Inclusion, the Conference will </w:t>
      </w:r>
      <w:r>
        <w:t>aim</w:t>
      </w:r>
      <w:r w:rsidRPr="00586581">
        <w:t xml:space="preserve"> to empower consumers to get and stay connected to the phone and broadband services they need.</w:t>
      </w:r>
      <w:r>
        <w:t xml:space="preserve"> The sessions and panels will look at practical tools for consumers to achieve this.</w:t>
      </w:r>
    </w:p>
    <w:p w:rsidR="00586581" w:rsidRDefault="00586581" w:rsidP="006D26C6">
      <w:r>
        <w:t xml:space="preserve">By attending the Conference, you’ll get the chance to contribute to the conversation about how we can ensure all consumers can get connected and no one is left behind. These are important issues, especially as more services and opportunities move online. </w:t>
      </w:r>
    </w:p>
    <w:p w:rsidR="00586581" w:rsidRDefault="00586581" w:rsidP="006D26C6">
      <w:r>
        <w:t xml:space="preserve">If our past </w:t>
      </w:r>
      <w:r w:rsidR="008E275B">
        <w:t>Conferences</w:t>
      </w:r>
      <w:r>
        <w:t xml:space="preserve"> are anything to go by, </w:t>
      </w:r>
      <w:r w:rsidR="008E275B">
        <w:t xml:space="preserve">you won’t want to </w:t>
      </w:r>
      <w:proofErr w:type="gramStart"/>
      <w:r w:rsidR="008E275B">
        <w:t>miss</w:t>
      </w:r>
      <w:proofErr w:type="gramEnd"/>
      <w:r w:rsidR="008E275B">
        <w:t xml:space="preserve"> </w:t>
      </w:r>
      <w:proofErr w:type="spellStart"/>
      <w:r w:rsidR="008E275B">
        <w:t>ACCANect</w:t>
      </w:r>
      <w:proofErr w:type="spellEnd"/>
      <w:r w:rsidR="008E275B">
        <w:t xml:space="preserve">! </w:t>
      </w:r>
      <w:r w:rsidR="002F1FED">
        <w:t>I</w:t>
      </w:r>
      <w:r w:rsidR="008E275B">
        <w:t>f you’re still not convinced, h</w:t>
      </w:r>
      <w:r>
        <w:t xml:space="preserve">ere’s a list of benefits </w:t>
      </w:r>
      <w:r w:rsidR="008E275B">
        <w:t>on</w:t>
      </w:r>
      <w:r>
        <w:t xml:space="preserve"> why the </w:t>
      </w:r>
      <w:proofErr w:type="spellStart"/>
      <w:r>
        <w:t>ACCANect</w:t>
      </w:r>
      <w:proofErr w:type="spellEnd"/>
      <w:r>
        <w:t xml:space="preserve"> Conference is a must for you:</w:t>
      </w:r>
    </w:p>
    <w:p w:rsidR="00586581" w:rsidRPr="00586581" w:rsidRDefault="00586581" w:rsidP="00586581">
      <w:pPr>
        <w:pStyle w:val="Heading2"/>
        <w:tabs>
          <w:tab w:val="left" w:pos="1705"/>
        </w:tabs>
        <w:spacing w:after="240"/>
        <w:rPr>
          <w:rFonts w:asciiTheme="minorHAnsi" w:hAnsiTheme="minorHAnsi"/>
          <w:color w:val="auto"/>
        </w:rPr>
      </w:pPr>
      <w:r>
        <w:rPr>
          <w:rFonts w:asciiTheme="minorHAnsi" w:hAnsiTheme="minorHAnsi"/>
          <w:color w:val="auto"/>
        </w:rPr>
        <w:t>Network and meet new people</w:t>
      </w:r>
    </w:p>
    <w:p w:rsidR="00586581" w:rsidRDefault="00586581" w:rsidP="00586581">
      <w:r w:rsidRPr="005F4847">
        <w:t>You</w:t>
      </w:r>
      <w:r w:rsidRPr="006114F5">
        <w:t xml:space="preserve"> </w:t>
      </w:r>
      <w:r w:rsidRPr="005F4847">
        <w:t>will be able to network with over 200 attendees including industry leaders, international delegate</w:t>
      </w:r>
      <w:r>
        <w:t xml:space="preserve">s, consumer groups, government </w:t>
      </w:r>
      <w:r w:rsidRPr="005F4847">
        <w:t>and regulators as well as mainstream media.</w:t>
      </w:r>
    </w:p>
    <w:p w:rsidR="00586581" w:rsidRPr="00586581" w:rsidRDefault="00586581" w:rsidP="00586581">
      <w:pPr>
        <w:pStyle w:val="Heading2"/>
        <w:tabs>
          <w:tab w:val="left" w:pos="1705"/>
        </w:tabs>
        <w:spacing w:after="240"/>
        <w:rPr>
          <w:rFonts w:asciiTheme="minorHAnsi" w:hAnsiTheme="minorHAnsi"/>
          <w:color w:val="auto"/>
        </w:rPr>
      </w:pPr>
      <w:r>
        <w:rPr>
          <w:rFonts w:asciiTheme="minorHAnsi" w:hAnsiTheme="minorHAnsi"/>
          <w:color w:val="auto"/>
        </w:rPr>
        <w:t>Be inspired</w:t>
      </w:r>
    </w:p>
    <w:p w:rsidR="00586581" w:rsidRPr="00586581" w:rsidRDefault="00586581" w:rsidP="00586581">
      <w:pPr>
        <w:rPr>
          <w:b/>
          <w:color w:val="00B0F0"/>
        </w:rPr>
      </w:pPr>
      <w:r w:rsidRPr="005F4847">
        <w:t>You will be able to discuss common challenges and help find solutions to an issue that is extremely relevant for all consumers – getting connected to communicat</w:t>
      </w:r>
      <w:r>
        <w:t>ion services.</w:t>
      </w:r>
    </w:p>
    <w:p w:rsidR="00586581" w:rsidRPr="00586581" w:rsidRDefault="00586581" w:rsidP="00586581">
      <w:pPr>
        <w:pStyle w:val="Heading2"/>
        <w:tabs>
          <w:tab w:val="left" w:pos="1705"/>
        </w:tabs>
        <w:spacing w:after="240"/>
        <w:rPr>
          <w:rFonts w:asciiTheme="minorHAnsi" w:hAnsiTheme="minorHAnsi"/>
          <w:color w:val="auto"/>
        </w:rPr>
      </w:pPr>
      <w:r>
        <w:rPr>
          <w:rFonts w:asciiTheme="minorHAnsi" w:hAnsiTheme="minorHAnsi"/>
          <w:color w:val="auto"/>
        </w:rPr>
        <w:t>Be heard</w:t>
      </w:r>
    </w:p>
    <w:p w:rsidR="00586581" w:rsidRDefault="00586581" w:rsidP="00586581">
      <w:r w:rsidRPr="005F4847">
        <w:t xml:space="preserve">You will have an opportunity to voice your concerns with decision makers while allowing the decision makers – government, </w:t>
      </w:r>
      <w:proofErr w:type="spellStart"/>
      <w:r w:rsidRPr="005F4847">
        <w:t>telcos</w:t>
      </w:r>
      <w:proofErr w:type="spellEnd"/>
      <w:r w:rsidRPr="005F4847">
        <w:t>, regulators and content producers – to hear first-hand consumer experiences and discuss the realities consumers face.</w:t>
      </w:r>
    </w:p>
    <w:p w:rsidR="00586581" w:rsidRPr="00586581" w:rsidRDefault="00586581" w:rsidP="00586581">
      <w:pPr>
        <w:pStyle w:val="Heading2"/>
        <w:tabs>
          <w:tab w:val="left" w:pos="1705"/>
        </w:tabs>
        <w:spacing w:after="240"/>
        <w:rPr>
          <w:rFonts w:asciiTheme="minorHAnsi" w:hAnsiTheme="minorHAnsi"/>
          <w:color w:val="auto"/>
        </w:rPr>
      </w:pPr>
      <w:r>
        <w:rPr>
          <w:rFonts w:asciiTheme="minorHAnsi" w:hAnsiTheme="minorHAnsi"/>
          <w:color w:val="auto"/>
        </w:rPr>
        <w:t>Professional development</w:t>
      </w:r>
    </w:p>
    <w:p w:rsidR="00586581" w:rsidRDefault="00586581" w:rsidP="00586581">
      <w:r w:rsidRPr="005F4847">
        <w:t>You will be able to hear key insights and knowledge from industry leaders on relevant, interesting and topical subjects that you can implement in your future business and personal life.</w:t>
      </w:r>
    </w:p>
    <w:p w:rsidR="00B27D99" w:rsidRDefault="00586581" w:rsidP="006D26C6">
      <w:r>
        <w:t xml:space="preserve">Registrations are now open for the </w:t>
      </w:r>
      <w:proofErr w:type="spellStart"/>
      <w:r>
        <w:t>ACCANect</w:t>
      </w:r>
      <w:proofErr w:type="spellEnd"/>
      <w:r>
        <w:t xml:space="preserve"> Conference. </w:t>
      </w:r>
      <w:hyperlink r:id="rId9" w:history="1">
        <w:r w:rsidRPr="00586581">
          <w:rPr>
            <w:rStyle w:val="Hyperlink"/>
          </w:rPr>
          <w:t>Register befo</w:t>
        </w:r>
        <w:bookmarkStart w:id="0" w:name="_GoBack"/>
        <w:bookmarkEnd w:id="0"/>
        <w:r w:rsidRPr="00586581">
          <w:rPr>
            <w:rStyle w:val="Hyperlink"/>
          </w:rPr>
          <w:t>re 12 August, 2016</w:t>
        </w:r>
      </w:hyperlink>
      <w:r>
        <w:t xml:space="preserve"> to take advantage of early bird prices.</w:t>
      </w:r>
    </w:p>
    <w:sectPr w:rsidR="00B27D99"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81" w:rsidRDefault="00586581" w:rsidP="000A5D25">
      <w:pPr>
        <w:spacing w:after="0" w:line="240" w:lineRule="auto"/>
      </w:pPr>
      <w:r>
        <w:separator/>
      </w:r>
    </w:p>
  </w:endnote>
  <w:endnote w:type="continuationSeparator" w:id="0">
    <w:p w:rsidR="00586581" w:rsidRDefault="00586581"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81" w:rsidRDefault="00586581" w:rsidP="000A5D25">
      <w:pPr>
        <w:spacing w:after="0" w:line="240" w:lineRule="auto"/>
      </w:pPr>
      <w:r>
        <w:separator/>
      </w:r>
    </w:p>
  </w:footnote>
  <w:footnote w:type="continuationSeparator" w:id="0">
    <w:p w:rsidR="00586581" w:rsidRDefault="00586581"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EF53D2"/>
    <w:multiLevelType w:val="hybridMultilevel"/>
    <w:tmpl w:val="82EAE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1"/>
    <w:rsid w:val="000A5D25"/>
    <w:rsid w:val="000B267E"/>
    <w:rsid w:val="00141619"/>
    <w:rsid w:val="001A3B49"/>
    <w:rsid w:val="00214976"/>
    <w:rsid w:val="002A467D"/>
    <w:rsid w:val="002F1FED"/>
    <w:rsid w:val="00344D19"/>
    <w:rsid w:val="00503CCE"/>
    <w:rsid w:val="00586581"/>
    <w:rsid w:val="005C335A"/>
    <w:rsid w:val="006114F5"/>
    <w:rsid w:val="006D26C6"/>
    <w:rsid w:val="008E275B"/>
    <w:rsid w:val="0091228B"/>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au/builder/site/Default.aspx?EventID=18572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online.com.au/builder/site/Default.aspx?EventID=1857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2016-07-17T23:48:00Z</cp:lastPrinted>
  <dcterms:created xsi:type="dcterms:W3CDTF">2016-07-05T06:22:00Z</dcterms:created>
  <dcterms:modified xsi:type="dcterms:W3CDTF">2016-07-17T23:48:00Z</dcterms:modified>
</cp:coreProperties>
</file>