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C7" w:rsidRPr="007C7493" w:rsidRDefault="0071073A" w:rsidP="00D53FC1">
      <w:pPr>
        <w:pStyle w:val="Heading1"/>
        <w:rPr>
          <w:rFonts w:asciiTheme="majorHAnsi" w:hAnsiTheme="majorHAnsi" w:cstheme="minorHAnsi"/>
          <w:color w:val="548DD4" w:themeColor="text2" w:themeTint="99"/>
        </w:rPr>
      </w:pPr>
      <w:r w:rsidRPr="007C7493">
        <w:rPr>
          <w:rFonts w:asciiTheme="majorHAnsi" w:hAnsiTheme="majorHAnsi" w:cstheme="minorHAnsi"/>
          <w:color w:val="548DD4" w:themeColor="text2" w:themeTint="99"/>
        </w:rPr>
        <w:t xml:space="preserve">Is there value in </w:t>
      </w:r>
      <w:r w:rsidR="004A6F16" w:rsidRPr="007C7493">
        <w:rPr>
          <w:rFonts w:asciiTheme="majorHAnsi" w:hAnsiTheme="majorHAnsi" w:cstheme="minorHAnsi"/>
          <w:color w:val="548DD4" w:themeColor="text2" w:themeTint="99"/>
        </w:rPr>
        <w:t xml:space="preserve">a </w:t>
      </w:r>
      <w:r w:rsidRPr="007C7493">
        <w:rPr>
          <w:rFonts w:asciiTheme="majorHAnsi" w:hAnsiTheme="majorHAnsi" w:cstheme="minorHAnsi"/>
          <w:color w:val="548DD4" w:themeColor="text2" w:themeTint="99"/>
        </w:rPr>
        <w:t>shared plan?</w:t>
      </w:r>
    </w:p>
    <w:p w:rsidR="00DC18A5" w:rsidRDefault="00A8437D" w:rsidP="00227C1B">
      <w:pPr>
        <w:rPr>
          <w:lang w:eastAsia="en-AU"/>
        </w:rPr>
      </w:pPr>
      <w:r>
        <w:rPr>
          <w:rFonts w:eastAsia="Times New Roman" w:cstheme="minorHAnsi"/>
          <w:lang w:eastAsia="en-AU"/>
        </w:rPr>
        <w:t>M</w:t>
      </w:r>
      <w:r w:rsidR="00EC3A83">
        <w:rPr>
          <w:rFonts w:eastAsia="Times New Roman" w:cstheme="minorHAnsi"/>
          <w:lang w:eastAsia="en-AU"/>
        </w:rPr>
        <w:t xml:space="preserve">obile </w:t>
      </w:r>
      <w:r>
        <w:rPr>
          <w:rFonts w:eastAsia="Times New Roman" w:cstheme="minorHAnsi"/>
          <w:lang w:eastAsia="en-AU"/>
        </w:rPr>
        <w:t xml:space="preserve">providers </w:t>
      </w:r>
      <w:r w:rsidR="005C4A2D">
        <w:rPr>
          <w:rFonts w:eastAsia="Times New Roman" w:cstheme="minorHAnsi"/>
          <w:lang w:eastAsia="en-AU"/>
        </w:rPr>
        <w:t xml:space="preserve">are </w:t>
      </w:r>
      <w:r w:rsidR="001021D4">
        <w:rPr>
          <w:rFonts w:eastAsia="Times New Roman" w:cstheme="minorHAnsi"/>
          <w:lang w:eastAsia="en-AU"/>
        </w:rPr>
        <w:t xml:space="preserve">now </w:t>
      </w:r>
      <w:r w:rsidR="005C4A2D">
        <w:rPr>
          <w:rFonts w:eastAsia="Times New Roman" w:cstheme="minorHAnsi"/>
          <w:lang w:eastAsia="en-AU"/>
        </w:rPr>
        <w:t>offering</w:t>
      </w:r>
      <w:r w:rsidR="00EC3A83">
        <w:rPr>
          <w:rFonts w:eastAsia="Times New Roman" w:cstheme="minorHAnsi"/>
          <w:lang w:eastAsia="en-AU"/>
        </w:rPr>
        <w:t xml:space="preserve"> sharing plans for people to share data among devices</w:t>
      </w:r>
      <w:r w:rsidR="004A6F16">
        <w:rPr>
          <w:rFonts w:eastAsia="Times New Roman" w:cstheme="minorHAnsi"/>
          <w:lang w:eastAsia="en-AU"/>
        </w:rPr>
        <w:t xml:space="preserve"> and people</w:t>
      </w:r>
      <w:r w:rsidR="00A81C4B">
        <w:rPr>
          <w:rFonts w:eastAsia="Times New Roman" w:cstheme="minorHAnsi"/>
          <w:lang w:eastAsia="en-AU"/>
        </w:rPr>
        <w:t>.</w:t>
      </w:r>
      <w:r w:rsidR="007B1F51">
        <w:rPr>
          <w:rFonts w:eastAsia="Times New Roman" w:cstheme="minorHAnsi"/>
          <w:lang w:eastAsia="en-AU"/>
        </w:rPr>
        <w:t xml:space="preserve"> </w:t>
      </w:r>
      <w:r w:rsidR="00844EBD">
        <w:rPr>
          <w:lang w:eastAsia="en-AU"/>
        </w:rPr>
        <w:t xml:space="preserve">Each of the </w:t>
      </w:r>
      <w:proofErr w:type="spellStart"/>
      <w:r w:rsidR="00844EBD">
        <w:rPr>
          <w:lang w:eastAsia="en-AU"/>
        </w:rPr>
        <w:t>telcos</w:t>
      </w:r>
      <w:proofErr w:type="spellEnd"/>
      <w:r w:rsidR="00844EBD">
        <w:rPr>
          <w:lang w:eastAsia="en-AU"/>
        </w:rPr>
        <w:t xml:space="preserve"> has different approaches and options for sharing across plans. </w:t>
      </w:r>
      <w:r w:rsidR="007B1F51">
        <w:rPr>
          <w:rFonts w:eastAsia="Times New Roman" w:cstheme="minorHAnsi"/>
          <w:lang w:eastAsia="en-AU"/>
        </w:rPr>
        <w:t xml:space="preserve">In this article we outline the </w:t>
      </w:r>
      <w:r w:rsidR="00B021A3">
        <w:rPr>
          <w:rFonts w:eastAsia="Times New Roman" w:cstheme="minorHAnsi"/>
          <w:lang w:eastAsia="en-AU"/>
        </w:rPr>
        <w:t xml:space="preserve">plans </w:t>
      </w:r>
      <w:r w:rsidR="007B1F51">
        <w:rPr>
          <w:rFonts w:eastAsia="Times New Roman" w:cstheme="minorHAnsi"/>
          <w:lang w:eastAsia="en-AU"/>
        </w:rPr>
        <w:t>from Telstra, Optus and Vodafone</w:t>
      </w:r>
      <w:r w:rsidR="004A6F16">
        <w:rPr>
          <w:rFonts w:eastAsia="Times New Roman" w:cstheme="minorHAnsi"/>
          <w:lang w:eastAsia="en-AU"/>
        </w:rPr>
        <w:t xml:space="preserve"> and some things to watch out for</w:t>
      </w:r>
      <w:r w:rsidR="007B1F51">
        <w:rPr>
          <w:rFonts w:eastAsia="Times New Roman" w:cstheme="minorHAnsi"/>
          <w:lang w:eastAsia="en-AU"/>
        </w:rPr>
        <w:t>.</w:t>
      </w:r>
    </w:p>
    <w:p w:rsidR="00844EBD" w:rsidRPr="00227C1B" w:rsidRDefault="00E5674B" w:rsidP="00227C1B">
      <w:pPr>
        <w:rPr>
          <w:lang w:eastAsia="en-AU"/>
        </w:rPr>
      </w:pPr>
      <w:r>
        <w:rPr>
          <w:lang w:eastAsia="en-AU"/>
        </w:rPr>
        <w:t>Before you sign up to any sharing plans w</w:t>
      </w:r>
      <w:r w:rsidR="006B07A8">
        <w:rPr>
          <w:lang w:eastAsia="en-AU"/>
        </w:rPr>
        <w:t xml:space="preserve">e advise you to </w:t>
      </w:r>
      <w:r>
        <w:rPr>
          <w:lang w:eastAsia="en-AU"/>
        </w:rPr>
        <w:t xml:space="preserve">consider the usage patterns of each individual user. </w:t>
      </w:r>
      <w:r w:rsidR="006B07A8">
        <w:rPr>
          <w:lang w:eastAsia="en-AU"/>
        </w:rPr>
        <w:t>When looking at plans it pays to shop around and find the plan that suits each individual user.</w:t>
      </w:r>
    </w:p>
    <w:p w:rsidR="007B1F51" w:rsidRDefault="007B1F51" w:rsidP="00227C1B">
      <w:pPr>
        <w:pStyle w:val="Heading2"/>
        <w:rPr>
          <w:rFonts w:eastAsia="Times New Roman"/>
          <w:lang w:eastAsia="en-AU"/>
        </w:rPr>
      </w:pPr>
      <w:r>
        <w:rPr>
          <w:rFonts w:eastAsia="Times New Roman"/>
          <w:lang w:eastAsia="en-AU"/>
        </w:rPr>
        <w:t>What’s on offer?</w:t>
      </w:r>
      <w:bookmarkStart w:id="0" w:name="_GoBack"/>
      <w:bookmarkEnd w:id="0"/>
    </w:p>
    <w:p w:rsidR="007B1F51" w:rsidRDefault="007B1F51" w:rsidP="00227C1B">
      <w:pPr>
        <w:pStyle w:val="Heading3"/>
        <w:rPr>
          <w:lang w:eastAsia="en-AU"/>
        </w:rPr>
      </w:pPr>
      <w:r>
        <w:rPr>
          <w:lang w:eastAsia="en-AU"/>
        </w:rPr>
        <w:t>Telstra</w:t>
      </w:r>
    </w:p>
    <w:p w:rsidR="007B1F51" w:rsidRDefault="00A81C4B" w:rsidP="00227C1B">
      <w:pPr>
        <w:pStyle w:val="ListParagraph"/>
        <w:numPr>
          <w:ilvl w:val="0"/>
          <w:numId w:val="3"/>
        </w:numPr>
        <w:rPr>
          <w:lang w:eastAsia="en-AU"/>
        </w:rPr>
      </w:pPr>
      <w:r>
        <w:rPr>
          <w:lang w:eastAsia="en-AU"/>
        </w:rPr>
        <w:t>Firstly,</w:t>
      </w:r>
      <w:r w:rsidR="007B1F51">
        <w:rPr>
          <w:lang w:eastAsia="en-AU"/>
        </w:rPr>
        <w:t xml:space="preserve"> you need to be on a Telstra Go Mobile plan to share data between devices.</w:t>
      </w:r>
    </w:p>
    <w:p w:rsidR="007B1F51" w:rsidRDefault="007B1F51" w:rsidP="00227C1B">
      <w:pPr>
        <w:pStyle w:val="ListParagraph"/>
        <w:numPr>
          <w:ilvl w:val="0"/>
          <w:numId w:val="3"/>
        </w:numPr>
        <w:rPr>
          <w:lang w:eastAsia="en-AU"/>
        </w:rPr>
      </w:pPr>
      <w:r>
        <w:rPr>
          <w:lang w:eastAsia="en-AU"/>
        </w:rPr>
        <w:t>Your first sharing option is to purchase a data share SIM to add to your existing mobile phone plan. These SIMs can be u</w:t>
      </w:r>
      <w:r w:rsidR="00227C1B">
        <w:rPr>
          <w:lang w:eastAsia="en-AU"/>
        </w:rPr>
        <w:t>sed to share data with a tablet and have ongoing monthly costs starting from $5/month.</w:t>
      </w:r>
    </w:p>
    <w:p w:rsidR="007B1F51" w:rsidRDefault="007B1F51" w:rsidP="00227C1B">
      <w:pPr>
        <w:pStyle w:val="ListParagraph"/>
        <w:numPr>
          <w:ilvl w:val="0"/>
          <w:numId w:val="3"/>
        </w:numPr>
        <w:rPr>
          <w:lang w:eastAsia="en-AU"/>
        </w:rPr>
      </w:pPr>
      <w:r>
        <w:rPr>
          <w:lang w:eastAsia="en-AU"/>
        </w:rPr>
        <w:t>A second option is to add a voice and data sharing SIM to your plan which includes unlimited calls and texts and an extra 1GB of data for $40/month. This option essentially allows you to add a second mobile phone</w:t>
      </w:r>
      <w:r w:rsidR="00FB726A">
        <w:rPr>
          <w:lang w:eastAsia="en-AU"/>
        </w:rPr>
        <w:t xml:space="preserve"> service</w:t>
      </w:r>
      <w:r>
        <w:rPr>
          <w:lang w:eastAsia="en-AU"/>
        </w:rPr>
        <w:t xml:space="preserve"> to your current plan.</w:t>
      </w:r>
    </w:p>
    <w:p w:rsidR="007B1F51" w:rsidRDefault="00227C1B" w:rsidP="00227C1B">
      <w:pPr>
        <w:pStyle w:val="Heading3"/>
        <w:rPr>
          <w:lang w:eastAsia="en-AU"/>
        </w:rPr>
      </w:pPr>
      <w:r>
        <w:rPr>
          <w:lang w:eastAsia="en-AU"/>
        </w:rPr>
        <w:t>Optus</w:t>
      </w:r>
    </w:p>
    <w:p w:rsidR="00656112" w:rsidRPr="00656112" w:rsidRDefault="001F01EE" w:rsidP="00227C1B">
      <w:pPr>
        <w:pStyle w:val="ListParagraph"/>
        <w:numPr>
          <w:ilvl w:val="0"/>
          <w:numId w:val="4"/>
        </w:numPr>
        <w:rPr>
          <w:lang w:eastAsia="en-AU"/>
        </w:rPr>
      </w:pPr>
      <w:r>
        <w:rPr>
          <w:lang w:eastAsia="en-AU"/>
        </w:rPr>
        <w:t>Optus’ Data P</w:t>
      </w:r>
      <w:r w:rsidR="00656112">
        <w:rPr>
          <w:lang w:eastAsia="en-AU"/>
        </w:rPr>
        <w:t xml:space="preserve">ool option allows you to share data across an unlimited </w:t>
      </w:r>
      <w:r w:rsidR="00227C1B">
        <w:rPr>
          <w:lang w:eastAsia="en-AU"/>
        </w:rPr>
        <w:t>number</w:t>
      </w:r>
      <w:r w:rsidR="00656112">
        <w:rPr>
          <w:lang w:eastAsia="en-AU"/>
        </w:rPr>
        <w:t xml:space="preserve"> of their My Plan Plus mobile and mobile broadband plans. For a family this might mean you would have four mobile phone plans and a mobile broadband plan (for a tablet) on the one bill. All of the data from each plan is then pooled together and able to be accessed by each device.</w:t>
      </w:r>
    </w:p>
    <w:p w:rsidR="007B1F51" w:rsidRDefault="007B1F51" w:rsidP="00227C1B">
      <w:pPr>
        <w:pStyle w:val="Heading3"/>
        <w:rPr>
          <w:lang w:eastAsia="en-AU"/>
        </w:rPr>
      </w:pPr>
      <w:r>
        <w:rPr>
          <w:lang w:eastAsia="en-AU"/>
        </w:rPr>
        <w:t>Vodafone</w:t>
      </w:r>
    </w:p>
    <w:p w:rsidR="00FB726A" w:rsidRDefault="001F01EE" w:rsidP="00227C1B">
      <w:pPr>
        <w:pStyle w:val="ListParagraph"/>
        <w:numPr>
          <w:ilvl w:val="0"/>
          <w:numId w:val="4"/>
        </w:numPr>
        <w:rPr>
          <w:lang w:eastAsia="en-AU"/>
        </w:rPr>
      </w:pPr>
      <w:r>
        <w:rPr>
          <w:lang w:eastAsia="en-AU"/>
        </w:rPr>
        <w:t>To share on Vodafone you need to be on one of their Red plans.</w:t>
      </w:r>
    </w:p>
    <w:p w:rsidR="00FB726A" w:rsidRDefault="00FB726A" w:rsidP="00227C1B">
      <w:pPr>
        <w:pStyle w:val="ListParagraph"/>
        <w:numPr>
          <w:ilvl w:val="0"/>
          <w:numId w:val="4"/>
        </w:numPr>
        <w:rPr>
          <w:lang w:eastAsia="en-AU"/>
        </w:rPr>
      </w:pPr>
      <w:r>
        <w:rPr>
          <w:lang w:eastAsia="en-AU"/>
        </w:rPr>
        <w:t xml:space="preserve">Your first option is to </w:t>
      </w:r>
      <w:r w:rsidR="001F01EE">
        <w:rPr>
          <w:lang w:eastAsia="en-AU"/>
        </w:rPr>
        <w:t xml:space="preserve">add extra phone plans to your </w:t>
      </w:r>
      <w:r>
        <w:rPr>
          <w:lang w:eastAsia="en-AU"/>
        </w:rPr>
        <w:t>primary Red plan. The data from all plans on the same account is then shared and can be used from each device.</w:t>
      </w:r>
    </w:p>
    <w:p w:rsidR="00FB726A" w:rsidRPr="00656112" w:rsidRDefault="00FB726A" w:rsidP="00227C1B">
      <w:pPr>
        <w:pStyle w:val="ListParagraph"/>
        <w:numPr>
          <w:ilvl w:val="0"/>
          <w:numId w:val="4"/>
        </w:numPr>
        <w:rPr>
          <w:lang w:eastAsia="en-AU"/>
        </w:rPr>
      </w:pPr>
      <w:r>
        <w:rPr>
          <w:lang w:eastAsia="en-AU"/>
        </w:rPr>
        <w:t>There is also the option to add shared data plans for tablets as well.</w:t>
      </w:r>
    </w:p>
    <w:p w:rsidR="00EC3A83" w:rsidRDefault="001F01EE" w:rsidP="00FD6E4A">
      <w:pPr>
        <w:pStyle w:val="Heading2"/>
        <w:rPr>
          <w:rFonts w:eastAsia="Times New Roman"/>
          <w:lang w:eastAsia="en-AU"/>
        </w:rPr>
      </w:pPr>
      <w:r>
        <w:rPr>
          <w:rFonts w:eastAsia="Times New Roman"/>
          <w:lang w:eastAsia="en-AU"/>
        </w:rPr>
        <w:t>How does sharing work?</w:t>
      </w:r>
    </w:p>
    <w:p w:rsidR="007366F4" w:rsidRDefault="005D33FE" w:rsidP="007366F4">
      <w:pPr>
        <w:rPr>
          <w:lang w:eastAsia="en-AU"/>
        </w:rPr>
      </w:pPr>
      <w:r>
        <w:rPr>
          <w:lang w:eastAsia="en-AU"/>
        </w:rPr>
        <w:t>Each device or person has their own plan and SIM linked under the same bill. Unused allowances can then be used by the other devices and people on the plan.</w:t>
      </w:r>
      <w:r w:rsidR="00A81C4B">
        <w:rPr>
          <w:lang w:eastAsia="en-AU"/>
        </w:rPr>
        <w:t xml:space="preserve"> </w:t>
      </w:r>
      <w:r w:rsidR="003C6699">
        <w:rPr>
          <w:lang w:eastAsia="en-AU"/>
        </w:rPr>
        <w:t xml:space="preserve">The costs for </w:t>
      </w:r>
      <w:r>
        <w:rPr>
          <w:lang w:eastAsia="en-AU"/>
        </w:rPr>
        <w:t xml:space="preserve">all the plans </w:t>
      </w:r>
      <w:r w:rsidR="00A81C4B">
        <w:rPr>
          <w:lang w:eastAsia="en-AU"/>
        </w:rPr>
        <w:t>are</w:t>
      </w:r>
      <w:r w:rsidR="003C6699">
        <w:rPr>
          <w:lang w:eastAsia="en-AU"/>
        </w:rPr>
        <w:t xml:space="preserve"> charged on the same bill.</w:t>
      </w:r>
    </w:p>
    <w:p w:rsidR="007366F4" w:rsidRDefault="007366F4" w:rsidP="00227C1B">
      <w:pPr>
        <w:pStyle w:val="Heading2"/>
        <w:rPr>
          <w:lang w:eastAsia="en-AU"/>
        </w:rPr>
      </w:pPr>
      <w:r>
        <w:rPr>
          <w:lang w:eastAsia="en-AU"/>
        </w:rPr>
        <w:t>What are the benefits?</w:t>
      </w:r>
    </w:p>
    <w:p w:rsidR="00E5674B" w:rsidRDefault="003C6699" w:rsidP="007366F4">
      <w:pPr>
        <w:rPr>
          <w:lang w:eastAsia="en-AU"/>
        </w:rPr>
      </w:pPr>
      <w:r>
        <w:rPr>
          <w:lang w:eastAsia="en-AU"/>
        </w:rPr>
        <w:t xml:space="preserve">Data sharing </w:t>
      </w:r>
      <w:r w:rsidR="00A8437D">
        <w:rPr>
          <w:lang w:eastAsia="en-AU"/>
        </w:rPr>
        <w:t>can benefit consumers who like to access the internet using multiple devices.</w:t>
      </w:r>
      <w:r w:rsidR="00E5674B">
        <w:rPr>
          <w:lang w:eastAsia="en-AU"/>
        </w:rPr>
        <w:t xml:space="preserve"> You can do this by getting a SIM card from your </w:t>
      </w:r>
      <w:proofErr w:type="spellStart"/>
      <w:r w:rsidR="00E5674B">
        <w:rPr>
          <w:lang w:eastAsia="en-AU"/>
        </w:rPr>
        <w:t>telco</w:t>
      </w:r>
      <w:proofErr w:type="spellEnd"/>
      <w:r w:rsidR="00E5674B">
        <w:rPr>
          <w:lang w:eastAsia="en-AU"/>
        </w:rPr>
        <w:t xml:space="preserve"> to put in your tablet.</w:t>
      </w:r>
    </w:p>
    <w:p w:rsidR="007366F4" w:rsidRDefault="003C6699" w:rsidP="007366F4">
      <w:pPr>
        <w:rPr>
          <w:lang w:eastAsia="en-AU"/>
        </w:rPr>
      </w:pPr>
      <w:r>
        <w:rPr>
          <w:lang w:eastAsia="en-AU"/>
        </w:rPr>
        <w:t xml:space="preserve">It may also benefit </w:t>
      </w:r>
      <w:r w:rsidR="005D33FE">
        <w:rPr>
          <w:lang w:eastAsia="en-AU"/>
        </w:rPr>
        <w:t xml:space="preserve">households, where everyone is with the same </w:t>
      </w:r>
      <w:r w:rsidR="00A81C4B">
        <w:rPr>
          <w:lang w:eastAsia="en-AU"/>
        </w:rPr>
        <w:t>provider</w:t>
      </w:r>
      <w:r w:rsidR="005D33FE">
        <w:rPr>
          <w:lang w:eastAsia="en-AU"/>
        </w:rPr>
        <w:t xml:space="preserve"> and they</w:t>
      </w:r>
      <w:r w:rsidR="00F23331">
        <w:rPr>
          <w:lang w:eastAsia="en-AU"/>
        </w:rPr>
        <w:t xml:space="preserve"> can</w:t>
      </w:r>
      <w:r w:rsidR="005D33FE">
        <w:rPr>
          <w:lang w:eastAsia="en-AU"/>
        </w:rPr>
        <w:t xml:space="preserve"> receive</w:t>
      </w:r>
      <w:r w:rsidR="00F23331">
        <w:rPr>
          <w:lang w:eastAsia="en-AU"/>
        </w:rPr>
        <w:t xml:space="preserve"> only</w:t>
      </w:r>
      <w:r w:rsidR="005D33FE">
        <w:rPr>
          <w:lang w:eastAsia="en-AU"/>
        </w:rPr>
        <w:t xml:space="preserve"> one bill</w:t>
      </w:r>
      <w:r w:rsidR="00F23331">
        <w:rPr>
          <w:lang w:eastAsia="en-AU"/>
        </w:rPr>
        <w:t xml:space="preserve"> with all of the services tallied together</w:t>
      </w:r>
      <w:r w:rsidR="005D33FE">
        <w:rPr>
          <w:lang w:eastAsia="en-AU"/>
        </w:rPr>
        <w:t xml:space="preserve">. If some people </w:t>
      </w:r>
      <w:r>
        <w:rPr>
          <w:lang w:eastAsia="en-AU"/>
        </w:rPr>
        <w:t>don’t use all of their monthly data allowance</w:t>
      </w:r>
      <w:r w:rsidR="005D33FE">
        <w:rPr>
          <w:lang w:eastAsia="en-AU"/>
        </w:rPr>
        <w:t>,</w:t>
      </w:r>
      <w:r>
        <w:rPr>
          <w:lang w:eastAsia="en-AU"/>
        </w:rPr>
        <w:t xml:space="preserve"> </w:t>
      </w:r>
      <w:r w:rsidR="005D33FE">
        <w:rPr>
          <w:lang w:eastAsia="en-AU"/>
        </w:rPr>
        <w:t>t</w:t>
      </w:r>
      <w:r>
        <w:rPr>
          <w:lang w:eastAsia="en-AU"/>
        </w:rPr>
        <w:t>he leftover data can be shared with other</w:t>
      </w:r>
      <w:r w:rsidR="00844EBD">
        <w:rPr>
          <w:lang w:eastAsia="en-AU"/>
        </w:rPr>
        <w:t>s</w:t>
      </w:r>
      <w:r>
        <w:rPr>
          <w:lang w:eastAsia="en-AU"/>
        </w:rPr>
        <w:t>.</w:t>
      </w:r>
      <w:r w:rsidR="005D33FE">
        <w:rPr>
          <w:lang w:eastAsia="en-AU"/>
        </w:rPr>
        <w:t xml:space="preserve"> </w:t>
      </w:r>
      <w:r w:rsidR="00E5674B">
        <w:rPr>
          <w:lang w:eastAsia="en-AU"/>
        </w:rPr>
        <w:t>A</w:t>
      </w:r>
      <w:r w:rsidR="00844EBD">
        <w:rPr>
          <w:lang w:eastAsia="en-AU"/>
        </w:rPr>
        <w:t xml:space="preserve"> couple may benefit from sharing data limits, especially if one user consumes more data than the other. For e</w:t>
      </w:r>
      <w:r w:rsidR="00E5674B">
        <w:rPr>
          <w:lang w:eastAsia="en-AU"/>
        </w:rPr>
        <w:t xml:space="preserve">xample, one employee in the </w:t>
      </w:r>
      <w:r w:rsidR="00E5674B">
        <w:rPr>
          <w:lang w:eastAsia="en-AU"/>
        </w:rPr>
        <w:lastRenderedPageBreak/>
        <w:t xml:space="preserve">ACCAN office shares 16GB of mobile data per month with her husband. She mostly has her mobile phone connected to Wi-Fi at home and in the office so doesn’t use much mobile data. Her husband uses more mobile data and is free to use the rest of the allowance playing games and browsing on his commute to and from work. </w:t>
      </w:r>
    </w:p>
    <w:p w:rsidR="007366F4" w:rsidRDefault="007366F4" w:rsidP="00227C1B">
      <w:pPr>
        <w:pStyle w:val="Heading2"/>
        <w:rPr>
          <w:rFonts w:eastAsia="Times New Roman"/>
          <w:bdr w:val="none" w:sz="0" w:space="0" w:color="auto" w:frame="1"/>
          <w:lang w:eastAsia="en-AU"/>
        </w:rPr>
      </w:pPr>
      <w:r>
        <w:rPr>
          <w:rFonts w:eastAsia="Times New Roman"/>
          <w:bdr w:val="none" w:sz="0" w:space="0" w:color="auto" w:frame="1"/>
          <w:lang w:eastAsia="en-AU"/>
        </w:rPr>
        <w:t>Things to consider</w:t>
      </w:r>
    </w:p>
    <w:p w:rsidR="004A6F16" w:rsidRDefault="004A6F16" w:rsidP="007366F4">
      <w:pPr>
        <w:shd w:val="clear" w:color="auto" w:fill="FFFFFF"/>
        <w:spacing w:after="225" w:line="265" w:lineRule="atLeast"/>
        <w:textAlignment w:val="baseline"/>
        <w:rPr>
          <w:rFonts w:eastAsia="Times New Roman" w:cstheme="minorHAnsi"/>
          <w:lang w:eastAsia="en-AU"/>
        </w:rPr>
      </w:pPr>
      <w:r>
        <w:rPr>
          <w:rFonts w:eastAsia="Times New Roman" w:cstheme="minorHAnsi"/>
          <w:lang w:eastAsia="en-AU"/>
        </w:rPr>
        <w:t>In order to use the plan and included data</w:t>
      </w:r>
      <w:r w:rsidR="00DB4DBC">
        <w:rPr>
          <w:rFonts w:eastAsia="Times New Roman" w:cstheme="minorHAnsi"/>
          <w:lang w:eastAsia="en-AU"/>
        </w:rPr>
        <w:t>,</w:t>
      </w:r>
      <w:r>
        <w:rPr>
          <w:rFonts w:eastAsia="Times New Roman" w:cstheme="minorHAnsi"/>
          <w:lang w:eastAsia="en-AU"/>
        </w:rPr>
        <w:t xml:space="preserve"> </w:t>
      </w:r>
      <w:r w:rsidR="00E5674B">
        <w:rPr>
          <w:rFonts w:eastAsia="Times New Roman" w:cstheme="minorHAnsi"/>
          <w:lang w:eastAsia="en-AU"/>
        </w:rPr>
        <w:t>all users need</w:t>
      </w:r>
      <w:r>
        <w:rPr>
          <w:rFonts w:eastAsia="Times New Roman" w:cstheme="minorHAnsi"/>
          <w:lang w:eastAsia="en-AU"/>
        </w:rPr>
        <w:t xml:space="preserve"> to </w:t>
      </w:r>
      <w:r w:rsidR="00827725">
        <w:rPr>
          <w:rFonts w:eastAsia="Times New Roman" w:cstheme="minorHAnsi"/>
          <w:lang w:eastAsia="en-AU"/>
        </w:rPr>
        <w:t xml:space="preserve">keep track of </w:t>
      </w:r>
      <w:r w:rsidR="00E5674B">
        <w:rPr>
          <w:rFonts w:eastAsia="Times New Roman" w:cstheme="minorHAnsi"/>
          <w:lang w:eastAsia="en-AU"/>
        </w:rPr>
        <w:t>the data usage</w:t>
      </w:r>
      <w:r w:rsidR="003C772C">
        <w:rPr>
          <w:rFonts w:eastAsia="Times New Roman" w:cstheme="minorHAnsi"/>
          <w:lang w:eastAsia="en-AU"/>
        </w:rPr>
        <w:t xml:space="preserve"> through the app provided by your </w:t>
      </w:r>
      <w:proofErr w:type="spellStart"/>
      <w:r w:rsidR="003C772C">
        <w:rPr>
          <w:rFonts w:eastAsia="Times New Roman" w:cstheme="minorHAnsi"/>
          <w:lang w:eastAsia="en-AU"/>
        </w:rPr>
        <w:t>telco</w:t>
      </w:r>
      <w:proofErr w:type="spellEnd"/>
      <w:r w:rsidR="00DB4DBC">
        <w:rPr>
          <w:rFonts w:eastAsia="Times New Roman" w:cstheme="minorHAnsi"/>
          <w:lang w:eastAsia="en-AU"/>
        </w:rPr>
        <w:t xml:space="preserve">. </w:t>
      </w:r>
      <w:r w:rsidR="00E5674B">
        <w:rPr>
          <w:rFonts w:eastAsia="Times New Roman" w:cstheme="minorHAnsi"/>
          <w:lang w:eastAsia="en-AU"/>
        </w:rPr>
        <w:t>Sharing plans may allow some</w:t>
      </w:r>
      <w:r w:rsidR="00F23331">
        <w:rPr>
          <w:rFonts w:eastAsia="Times New Roman" w:cstheme="minorHAnsi"/>
          <w:lang w:eastAsia="en-AU"/>
        </w:rPr>
        <w:t xml:space="preserve"> consumers</w:t>
      </w:r>
      <w:r w:rsidR="00E5674B">
        <w:rPr>
          <w:rFonts w:eastAsia="Times New Roman" w:cstheme="minorHAnsi"/>
          <w:lang w:eastAsia="en-AU"/>
        </w:rPr>
        <w:t xml:space="preserve"> to get better value out of unused data but it’s</w:t>
      </w:r>
      <w:r w:rsidR="00F23331">
        <w:rPr>
          <w:rFonts w:eastAsia="Times New Roman" w:cstheme="minorHAnsi"/>
          <w:lang w:eastAsia="en-AU"/>
        </w:rPr>
        <w:t xml:space="preserve"> vitally</w:t>
      </w:r>
      <w:r w:rsidR="00E5674B">
        <w:rPr>
          <w:rFonts w:eastAsia="Times New Roman" w:cstheme="minorHAnsi"/>
          <w:lang w:eastAsia="en-AU"/>
        </w:rPr>
        <w:t xml:space="preserve"> important to keep track of the usage</w:t>
      </w:r>
      <w:r w:rsidR="003C772C">
        <w:rPr>
          <w:rFonts w:eastAsia="Times New Roman" w:cstheme="minorHAnsi"/>
          <w:lang w:eastAsia="en-AU"/>
        </w:rPr>
        <w:t>.</w:t>
      </w:r>
    </w:p>
    <w:p w:rsidR="007366F4" w:rsidRDefault="003C772C" w:rsidP="007366F4">
      <w:pPr>
        <w:shd w:val="clear" w:color="auto" w:fill="FFFFFF"/>
        <w:spacing w:after="225" w:line="265" w:lineRule="atLeast"/>
        <w:textAlignment w:val="baseline"/>
        <w:rPr>
          <w:rFonts w:eastAsia="Times New Roman" w:cstheme="minorHAnsi"/>
          <w:lang w:eastAsia="en-AU"/>
        </w:rPr>
      </w:pPr>
      <w:r>
        <w:rPr>
          <w:rFonts w:eastAsia="Times New Roman" w:cstheme="minorHAnsi"/>
          <w:lang w:eastAsia="en-AU"/>
        </w:rPr>
        <w:t>On the other hand, s</w:t>
      </w:r>
      <w:r w:rsidR="007366F4">
        <w:rPr>
          <w:rFonts w:eastAsia="Times New Roman" w:cstheme="minorHAnsi"/>
          <w:lang w:eastAsia="en-AU"/>
        </w:rPr>
        <w:t xml:space="preserve">haring data </w:t>
      </w:r>
      <w:r w:rsidR="00DE1602">
        <w:rPr>
          <w:rFonts w:eastAsia="Times New Roman" w:cstheme="minorHAnsi"/>
          <w:lang w:eastAsia="en-AU"/>
        </w:rPr>
        <w:t>could increase your data</w:t>
      </w:r>
      <w:r w:rsidR="007366F4">
        <w:rPr>
          <w:rFonts w:eastAsia="Times New Roman" w:cstheme="minorHAnsi"/>
          <w:lang w:eastAsia="en-AU"/>
        </w:rPr>
        <w:t xml:space="preserve"> usage</w:t>
      </w:r>
      <w:r>
        <w:rPr>
          <w:rFonts w:eastAsia="Times New Roman" w:cstheme="minorHAnsi"/>
          <w:lang w:eastAsia="en-AU"/>
        </w:rPr>
        <w:t xml:space="preserve">, so beware of </w:t>
      </w:r>
      <w:r w:rsidR="00F23331">
        <w:rPr>
          <w:rFonts w:eastAsia="Times New Roman" w:cstheme="minorHAnsi"/>
          <w:lang w:eastAsia="en-AU"/>
        </w:rPr>
        <w:t>‘</w:t>
      </w:r>
      <w:r>
        <w:rPr>
          <w:rFonts w:eastAsia="Times New Roman" w:cstheme="minorHAnsi"/>
          <w:lang w:eastAsia="en-AU"/>
        </w:rPr>
        <w:t>data hogs!</w:t>
      </w:r>
      <w:r w:rsidR="00F23331">
        <w:rPr>
          <w:rFonts w:eastAsia="Times New Roman" w:cstheme="minorHAnsi"/>
          <w:lang w:eastAsia="en-AU"/>
        </w:rPr>
        <w:t>’</w:t>
      </w:r>
      <w:r w:rsidR="007366F4">
        <w:rPr>
          <w:rFonts w:eastAsia="Times New Roman" w:cstheme="minorHAnsi"/>
          <w:lang w:eastAsia="en-AU"/>
        </w:rPr>
        <w:t xml:space="preserve"> </w:t>
      </w:r>
      <w:r w:rsidR="003C6699">
        <w:rPr>
          <w:rFonts w:eastAsia="Times New Roman" w:cstheme="minorHAnsi"/>
          <w:lang w:eastAsia="en-AU"/>
        </w:rPr>
        <w:t xml:space="preserve">If you go over the data allowance you may get charged for extra data (usually $10 for 1GB). Find out more on this from our article on </w:t>
      </w:r>
      <w:hyperlink r:id="rId7" w:history="1">
        <w:r w:rsidR="003C6699" w:rsidRPr="003C6699">
          <w:rPr>
            <w:rStyle w:val="Hyperlink"/>
            <w:rFonts w:eastAsia="Times New Roman" w:cstheme="minorHAnsi"/>
            <w:lang w:eastAsia="en-AU"/>
          </w:rPr>
          <w:t>excess data charges</w:t>
        </w:r>
      </w:hyperlink>
      <w:r w:rsidR="003C6699">
        <w:rPr>
          <w:rFonts w:eastAsia="Times New Roman" w:cstheme="minorHAnsi"/>
          <w:lang w:eastAsia="en-AU"/>
        </w:rPr>
        <w:t>.</w:t>
      </w:r>
    </w:p>
    <w:p w:rsidR="0002394E" w:rsidRPr="006A54FE" w:rsidRDefault="007366F4" w:rsidP="006B07A8">
      <w:pPr>
        <w:shd w:val="clear" w:color="auto" w:fill="FFFFFF"/>
        <w:spacing w:line="265" w:lineRule="atLeast"/>
        <w:textAlignment w:val="baseline"/>
        <w:rPr>
          <w:rFonts w:eastAsia="Times New Roman" w:cstheme="minorHAnsi"/>
          <w:lang w:eastAsia="en-AU"/>
        </w:rPr>
      </w:pPr>
      <w:r>
        <w:rPr>
          <w:rFonts w:eastAsia="Times New Roman" w:cstheme="minorHAnsi"/>
          <w:lang w:eastAsia="en-AU"/>
        </w:rPr>
        <w:t xml:space="preserve">Before signing up you should consider the price and inclusions of </w:t>
      </w:r>
      <w:r w:rsidR="003C6699">
        <w:rPr>
          <w:rFonts w:eastAsia="Times New Roman" w:cstheme="minorHAnsi"/>
          <w:lang w:eastAsia="en-AU"/>
        </w:rPr>
        <w:t xml:space="preserve">each </w:t>
      </w:r>
      <w:r>
        <w:rPr>
          <w:rFonts w:eastAsia="Times New Roman" w:cstheme="minorHAnsi"/>
          <w:lang w:eastAsia="en-AU"/>
        </w:rPr>
        <w:t xml:space="preserve">plan. </w:t>
      </w:r>
      <w:r w:rsidR="00227C1B" w:rsidRPr="00227C1B">
        <w:rPr>
          <w:rFonts w:eastAsia="Times New Roman" w:cstheme="minorHAnsi"/>
          <w:lang w:eastAsia="en-AU"/>
        </w:rPr>
        <w:t xml:space="preserve">We don’t recommend signing up to a shared plan </w:t>
      </w:r>
      <w:r w:rsidR="00DB4DBC">
        <w:rPr>
          <w:rFonts w:eastAsia="Times New Roman" w:cstheme="minorHAnsi"/>
          <w:lang w:eastAsia="en-AU"/>
        </w:rPr>
        <w:t>only</w:t>
      </w:r>
      <w:r w:rsidR="004A6F16">
        <w:rPr>
          <w:rFonts w:eastAsia="Times New Roman" w:cstheme="minorHAnsi"/>
          <w:lang w:eastAsia="en-AU"/>
        </w:rPr>
        <w:t xml:space="preserve"> </w:t>
      </w:r>
      <w:r w:rsidR="00227C1B" w:rsidRPr="00227C1B">
        <w:rPr>
          <w:rFonts w:eastAsia="Times New Roman" w:cstheme="minorHAnsi"/>
          <w:lang w:eastAsia="en-AU"/>
        </w:rPr>
        <w:t xml:space="preserve">because </w:t>
      </w:r>
      <w:r w:rsidR="00DB4DBC">
        <w:rPr>
          <w:rFonts w:eastAsia="Times New Roman" w:cstheme="minorHAnsi"/>
          <w:lang w:eastAsia="en-AU"/>
        </w:rPr>
        <w:t xml:space="preserve">it may be easier for you to have </w:t>
      </w:r>
      <w:r w:rsidR="00227C1B" w:rsidRPr="00227C1B">
        <w:rPr>
          <w:rFonts w:eastAsia="Times New Roman" w:cstheme="minorHAnsi"/>
          <w:lang w:eastAsia="en-AU"/>
        </w:rPr>
        <w:t xml:space="preserve">all services listed on one bill. </w:t>
      </w:r>
      <w:r w:rsidR="004A6F16">
        <w:rPr>
          <w:rFonts w:eastAsia="Times New Roman" w:cstheme="minorHAnsi"/>
          <w:lang w:eastAsia="en-AU"/>
        </w:rPr>
        <w:t xml:space="preserve">While convenient, </w:t>
      </w:r>
      <w:r w:rsidR="008A253E">
        <w:rPr>
          <w:rFonts w:eastAsia="Times New Roman" w:cstheme="minorHAnsi"/>
          <w:lang w:eastAsia="en-AU"/>
        </w:rPr>
        <w:t>th</w:t>
      </w:r>
      <w:r w:rsidR="00DB4DBC">
        <w:rPr>
          <w:rFonts w:eastAsia="Times New Roman" w:cstheme="minorHAnsi"/>
          <w:lang w:eastAsia="en-AU"/>
        </w:rPr>
        <w:t>is</w:t>
      </w:r>
      <w:r w:rsidR="008A253E">
        <w:rPr>
          <w:rFonts w:eastAsia="Times New Roman" w:cstheme="minorHAnsi"/>
          <w:lang w:eastAsia="en-AU"/>
        </w:rPr>
        <w:t xml:space="preserve"> </w:t>
      </w:r>
      <w:r>
        <w:rPr>
          <w:rFonts w:eastAsia="Times New Roman" w:cstheme="minorHAnsi"/>
          <w:lang w:eastAsia="en-AU"/>
        </w:rPr>
        <w:t xml:space="preserve">may not </w:t>
      </w:r>
      <w:r w:rsidR="004A6F16">
        <w:rPr>
          <w:rFonts w:eastAsia="Times New Roman" w:cstheme="minorHAnsi"/>
          <w:lang w:eastAsia="en-AU"/>
        </w:rPr>
        <w:t>offer the best</w:t>
      </w:r>
      <w:r>
        <w:rPr>
          <w:rFonts w:eastAsia="Times New Roman" w:cstheme="minorHAnsi"/>
          <w:lang w:eastAsia="en-AU"/>
        </w:rPr>
        <w:t xml:space="preserve"> value for money.</w:t>
      </w:r>
      <w:r w:rsidR="003C6699">
        <w:rPr>
          <w:rFonts w:eastAsia="Times New Roman" w:cstheme="minorHAnsi"/>
          <w:lang w:eastAsia="en-AU"/>
        </w:rPr>
        <w:t xml:space="preserve"> </w:t>
      </w:r>
      <w:r w:rsidR="00227C1B">
        <w:rPr>
          <w:rFonts w:eastAsia="Times New Roman" w:cstheme="minorHAnsi"/>
          <w:lang w:eastAsia="en-AU"/>
        </w:rPr>
        <w:t>Y</w:t>
      </w:r>
      <w:r w:rsidR="003C6699">
        <w:rPr>
          <w:rFonts w:eastAsia="Times New Roman" w:cstheme="minorHAnsi"/>
          <w:lang w:eastAsia="en-AU"/>
        </w:rPr>
        <w:t xml:space="preserve">ou should always shop around to get the best deal to suit </w:t>
      </w:r>
      <w:r w:rsidR="00F23331">
        <w:rPr>
          <w:rFonts w:eastAsia="Times New Roman" w:cstheme="minorHAnsi"/>
          <w:lang w:eastAsia="en-AU"/>
        </w:rPr>
        <w:t>your</w:t>
      </w:r>
      <w:r w:rsidR="00227C1B">
        <w:rPr>
          <w:rFonts w:eastAsia="Times New Roman" w:cstheme="minorHAnsi"/>
          <w:lang w:eastAsia="en-AU"/>
        </w:rPr>
        <w:t xml:space="preserve"> ind</w:t>
      </w:r>
      <w:r w:rsidR="00F23331">
        <w:rPr>
          <w:rFonts w:eastAsia="Times New Roman" w:cstheme="minorHAnsi"/>
          <w:lang w:eastAsia="en-AU"/>
        </w:rPr>
        <w:t>ividual</w:t>
      </w:r>
      <w:r w:rsidR="003C6699">
        <w:rPr>
          <w:rFonts w:eastAsia="Times New Roman" w:cstheme="minorHAnsi"/>
          <w:lang w:eastAsia="en-AU"/>
        </w:rPr>
        <w:t xml:space="preserve"> needs. </w:t>
      </w:r>
      <w:r w:rsidR="00227C1B">
        <w:rPr>
          <w:rFonts w:eastAsia="Times New Roman" w:cstheme="minorHAnsi"/>
          <w:lang w:eastAsia="en-AU"/>
        </w:rPr>
        <w:t xml:space="preserve">For families you may find that there are better value deals </w:t>
      </w:r>
      <w:r w:rsidR="00B021A3">
        <w:rPr>
          <w:rFonts w:eastAsia="Times New Roman" w:cstheme="minorHAnsi"/>
          <w:lang w:eastAsia="en-AU"/>
        </w:rPr>
        <w:t>offered by</w:t>
      </w:r>
      <w:r w:rsidR="00227C1B">
        <w:rPr>
          <w:rFonts w:eastAsia="Times New Roman" w:cstheme="minorHAnsi"/>
          <w:lang w:eastAsia="en-AU"/>
        </w:rPr>
        <w:t xml:space="preserve"> different providers. Make sure you compare </w:t>
      </w:r>
      <w:r w:rsidR="002F1749">
        <w:rPr>
          <w:rFonts w:eastAsia="Times New Roman" w:cstheme="minorHAnsi"/>
          <w:lang w:eastAsia="en-AU"/>
        </w:rPr>
        <w:t xml:space="preserve">what is included </w:t>
      </w:r>
      <w:r w:rsidR="00227C1B">
        <w:rPr>
          <w:rFonts w:eastAsia="Times New Roman" w:cstheme="minorHAnsi"/>
          <w:lang w:eastAsia="en-AU"/>
        </w:rPr>
        <w:t xml:space="preserve">and </w:t>
      </w:r>
      <w:r w:rsidR="006B07A8">
        <w:rPr>
          <w:rFonts w:eastAsia="Times New Roman" w:cstheme="minorHAnsi"/>
          <w:lang w:eastAsia="en-AU"/>
        </w:rPr>
        <w:t xml:space="preserve">the </w:t>
      </w:r>
      <w:r w:rsidR="00227C1B">
        <w:rPr>
          <w:rFonts w:eastAsia="Times New Roman" w:cstheme="minorHAnsi"/>
          <w:lang w:eastAsia="en-AU"/>
        </w:rPr>
        <w:t xml:space="preserve">cost from a range of mobile providers. </w:t>
      </w:r>
      <w:r w:rsidR="003C6699">
        <w:rPr>
          <w:rFonts w:eastAsia="Times New Roman" w:cstheme="minorHAnsi"/>
          <w:lang w:eastAsia="en-AU"/>
        </w:rPr>
        <w:t xml:space="preserve">This may mean that </w:t>
      </w:r>
      <w:r w:rsidR="00227C1B">
        <w:rPr>
          <w:rFonts w:eastAsia="Times New Roman" w:cstheme="minorHAnsi"/>
          <w:lang w:eastAsia="en-AU"/>
        </w:rPr>
        <w:t xml:space="preserve">each </w:t>
      </w:r>
      <w:r w:rsidR="003C6699">
        <w:rPr>
          <w:rFonts w:eastAsia="Times New Roman" w:cstheme="minorHAnsi"/>
          <w:lang w:eastAsia="en-AU"/>
        </w:rPr>
        <w:t>family member</w:t>
      </w:r>
      <w:r w:rsidR="00227C1B">
        <w:rPr>
          <w:rFonts w:eastAsia="Times New Roman" w:cstheme="minorHAnsi"/>
          <w:lang w:eastAsia="en-AU"/>
        </w:rPr>
        <w:t xml:space="preserve"> </w:t>
      </w:r>
      <w:r w:rsidR="004A6F16">
        <w:rPr>
          <w:rFonts w:eastAsia="Times New Roman" w:cstheme="minorHAnsi"/>
          <w:lang w:eastAsia="en-AU"/>
        </w:rPr>
        <w:t xml:space="preserve">and device </w:t>
      </w:r>
      <w:r w:rsidR="00227C1B">
        <w:rPr>
          <w:rFonts w:eastAsia="Times New Roman" w:cstheme="minorHAnsi"/>
          <w:lang w:eastAsia="en-AU"/>
        </w:rPr>
        <w:t xml:space="preserve">is with a different </w:t>
      </w:r>
      <w:proofErr w:type="spellStart"/>
      <w:r w:rsidR="003C6699">
        <w:rPr>
          <w:rFonts w:eastAsia="Times New Roman" w:cstheme="minorHAnsi"/>
          <w:lang w:eastAsia="en-AU"/>
        </w:rPr>
        <w:t>telco</w:t>
      </w:r>
      <w:proofErr w:type="spellEnd"/>
      <w:r w:rsidR="003C6699">
        <w:rPr>
          <w:rFonts w:eastAsia="Times New Roman" w:cstheme="minorHAnsi"/>
          <w:lang w:eastAsia="en-AU"/>
        </w:rPr>
        <w:t>.</w:t>
      </w:r>
    </w:p>
    <w:p w:rsidR="00201D24" w:rsidRDefault="004A6F16" w:rsidP="00227C1B">
      <w:pPr>
        <w:pStyle w:val="Heading2"/>
        <w:rPr>
          <w:rFonts w:eastAsia="Times New Roman"/>
          <w:lang w:eastAsia="en-AU"/>
        </w:rPr>
      </w:pPr>
      <w:r>
        <w:rPr>
          <w:rFonts w:eastAsia="Times New Roman"/>
          <w:lang w:eastAsia="en-AU"/>
        </w:rPr>
        <w:t>Alternative ways to share data</w:t>
      </w:r>
    </w:p>
    <w:p w:rsidR="00DE1602" w:rsidRDefault="004A6F16" w:rsidP="009243C7">
      <w:pPr>
        <w:shd w:val="clear" w:color="auto" w:fill="FFFFFF"/>
        <w:spacing w:after="225" w:line="265" w:lineRule="atLeast"/>
        <w:textAlignment w:val="baseline"/>
        <w:rPr>
          <w:rFonts w:eastAsia="Times New Roman" w:cstheme="minorHAnsi"/>
          <w:lang w:eastAsia="en-AU"/>
        </w:rPr>
      </w:pPr>
      <w:r>
        <w:rPr>
          <w:rFonts w:eastAsia="Times New Roman" w:cstheme="minorHAnsi"/>
          <w:lang w:eastAsia="en-AU"/>
        </w:rPr>
        <w:t xml:space="preserve">If you have unused data, or want to use a device on the internet, you can </w:t>
      </w:r>
      <w:r w:rsidR="00FD6E4A">
        <w:rPr>
          <w:rFonts w:eastAsia="Times New Roman" w:cstheme="minorHAnsi"/>
          <w:lang w:eastAsia="en-AU"/>
        </w:rPr>
        <w:t>activate a W</w:t>
      </w:r>
      <w:r w:rsidR="003405A2">
        <w:rPr>
          <w:rFonts w:eastAsia="Times New Roman" w:cstheme="minorHAnsi"/>
          <w:lang w:eastAsia="en-AU"/>
        </w:rPr>
        <w:t>i-</w:t>
      </w:r>
      <w:r w:rsidR="00FD6E4A">
        <w:rPr>
          <w:rFonts w:eastAsia="Times New Roman" w:cstheme="minorHAnsi"/>
          <w:lang w:eastAsia="en-AU"/>
        </w:rPr>
        <w:t>Fi hotspot on your phone. This would work well for someone who wants to share their data allowance between their phone and tablet.</w:t>
      </w:r>
      <w:r w:rsidR="003405A2">
        <w:rPr>
          <w:rFonts w:eastAsia="Times New Roman" w:cstheme="minorHAnsi"/>
          <w:lang w:eastAsia="en-AU"/>
        </w:rPr>
        <w:t xml:space="preserve"> </w:t>
      </w:r>
      <w:r w:rsidR="00FD6E4A">
        <w:rPr>
          <w:rFonts w:eastAsia="Times New Roman" w:cstheme="minorHAnsi"/>
          <w:lang w:eastAsia="en-AU"/>
        </w:rPr>
        <w:t>The downside is this chews through the battery on your mobile phone quicker than usual, so we wouldn’t recommend using it for long periods of time.</w:t>
      </w:r>
      <w:r w:rsidR="003405A2">
        <w:rPr>
          <w:rFonts w:eastAsia="Times New Roman" w:cstheme="minorHAnsi"/>
          <w:lang w:eastAsia="en-AU"/>
        </w:rPr>
        <w:t xml:space="preserve"> </w:t>
      </w:r>
      <w:r w:rsidR="00F23331">
        <w:rPr>
          <w:rFonts w:eastAsia="Times New Roman" w:cstheme="minorHAnsi"/>
          <w:lang w:eastAsia="en-AU"/>
        </w:rPr>
        <w:t>You</w:t>
      </w:r>
      <w:r w:rsidR="00FD6E4A">
        <w:rPr>
          <w:rFonts w:eastAsia="Times New Roman" w:cstheme="minorHAnsi"/>
          <w:lang w:eastAsia="en-AU"/>
        </w:rPr>
        <w:t xml:space="preserve"> have to be within range of your phone to share the data</w:t>
      </w:r>
      <w:r w:rsidR="00F23331">
        <w:rPr>
          <w:rFonts w:eastAsia="Times New Roman" w:cstheme="minorHAnsi"/>
          <w:lang w:eastAsia="en-AU"/>
        </w:rPr>
        <w:t xml:space="preserve"> using a hotspot</w:t>
      </w:r>
      <w:r w:rsidR="00FD6E4A">
        <w:rPr>
          <w:rFonts w:eastAsia="Times New Roman" w:cstheme="minorHAnsi"/>
          <w:lang w:eastAsia="en-AU"/>
        </w:rPr>
        <w:t>, so this solution isn’t ideal for sharing across the whole family.</w:t>
      </w:r>
    </w:p>
    <w:p w:rsidR="00F23331" w:rsidRDefault="00F23331" w:rsidP="009243C7">
      <w:pPr>
        <w:shd w:val="clear" w:color="auto" w:fill="FFFFFF"/>
        <w:spacing w:after="225" w:line="265" w:lineRule="atLeast"/>
        <w:textAlignment w:val="baseline"/>
        <w:rPr>
          <w:rFonts w:eastAsia="Times New Roman" w:cstheme="minorHAnsi"/>
          <w:lang w:eastAsia="en-AU"/>
        </w:rPr>
      </w:pPr>
      <w:r>
        <w:rPr>
          <w:rFonts w:eastAsia="Times New Roman" w:cstheme="minorHAnsi"/>
          <w:lang w:eastAsia="en-AU"/>
        </w:rPr>
        <w:t>You can also look at plans that include a data roll-over at the end of the month. We plan to take a look at what’s on offer in terms of data roll-over soon.</w:t>
      </w:r>
    </w:p>
    <w:sectPr w:rsidR="00F23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004A6"/>
    <w:multiLevelType w:val="hybridMultilevel"/>
    <w:tmpl w:val="532C3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912551C"/>
    <w:multiLevelType w:val="hybridMultilevel"/>
    <w:tmpl w:val="9F087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516868"/>
    <w:multiLevelType w:val="hybridMultilevel"/>
    <w:tmpl w:val="3B2A1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98D1D58"/>
    <w:multiLevelType w:val="hybridMultilevel"/>
    <w:tmpl w:val="C5142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C7"/>
    <w:rsid w:val="000179B2"/>
    <w:rsid w:val="0002394E"/>
    <w:rsid w:val="00052806"/>
    <w:rsid w:val="0005597D"/>
    <w:rsid w:val="00077B13"/>
    <w:rsid w:val="000B42CC"/>
    <w:rsid w:val="000B4B3F"/>
    <w:rsid w:val="001021D4"/>
    <w:rsid w:val="001F01EE"/>
    <w:rsid w:val="001F4E00"/>
    <w:rsid w:val="00201D24"/>
    <w:rsid w:val="0020794E"/>
    <w:rsid w:val="00211F1E"/>
    <w:rsid w:val="00227C1B"/>
    <w:rsid w:val="00297C3F"/>
    <w:rsid w:val="002B591C"/>
    <w:rsid w:val="002F1749"/>
    <w:rsid w:val="003405A2"/>
    <w:rsid w:val="00387BF3"/>
    <w:rsid w:val="00394F08"/>
    <w:rsid w:val="003C5F75"/>
    <w:rsid w:val="003C6699"/>
    <w:rsid w:val="003C772C"/>
    <w:rsid w:val="003F37A6"/>
    <w:rsid w:val="004739B3"/>
    <w:rsid w:val="004A6F16"/>
    <w:rsid w:val="00587800"/>
    <w:rsid w:val="005C4A2D"/>
    <w:rsid w:val="005D33FE"/>
    <w:rsid w:val="005D4264"/>
    <w:rsid w:val="006365CE"/>
    <w:rsid w:val="0064543E"/>
    <w:rsid w:val="00656112"/>
    <w:rsid w:val="00680B28"/>
    <w:rsid w:val="006A54FE"/>
    <w:rsid w:val="006B07A8"/>
    <w:rsid w:val="006B736D"/>
    <w:rsid w:val="006F075F"/>
    <w:rsid w:val="0071073A"/>
    <w:rsid w:val="007366F4"/>
    <w:rsid w:val="00764A49"/>
    <w:rsid w:val="00796018"/>
    <w:rsid w:val="007B1F51"/>
    <w:rsid w:val="007C7493"/>
    <w:rsid w:val="00803CA2"/>
    <w:rsid w:val="00827725"/>
    <w:rsid w:val="00844EBD"/>
    <w:rsid w:val="008A253E"/>
    <w:rsid w:val="009243C7"/>
    <w:rsid w:val="00941A37"/>
    <w:rsid w:val="00962E5F"/>
    <w:rsid w:val="009738B1"/>
    <w:rsid w:val="009E4968"/>
    <w:rsid w:val="009E4988"/>
    <w:rsid w:val="00A609B3"/>
    <w:rsid w:val="00A81C4B"/>
    <w:rsid w:val="00A8437D"/>
    <w:rsid w:val="00A974E2"/>
    <w:rsid w:val="00B021A3"/>
    <w:rsid w:val="00B11C91"/>
    <w:rsid w:val="00B87271"/>
    <w:rsid w:val="00B94905"/>
    <w:rsid w:val="00B97735"/>
    <w:rsid w:val="00BA53CE"/>
    <w:rsid w:val="00CA62D6"/>
    <w:rsid w:val="00D53FC1"/>
    <w:rsid w:val="00DB0586"/>
    <w:rsid w:val="00DB4DBC"/>
    <w:rsid w:val="00DC18A5"/>
    <w:rsid w:val="00DD79A6"/>
    <w:rsid w:val="00DE1602"/>
    <w:rsid w:val="00DF5D15"/>
    <w:rsid w:val="00E1368C"/>
    <w:rsid w:val="00E475E1"/>
    <w:rsid w:val="00E551AD"/>
    <w:rsid w:val="00E5674B"/>
    <w:rsid w:val="00EC3A83"/>
    <w:rsid w:val="00EE4A40"/>
    <w:rsid w:val="00F23331"/>
    <w:rsid w:val="00F824D1"/>
    <w:rsid w:val="00FB726A"/>
    <w:rsid w:val="00FD6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4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0B4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28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3C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9243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243C7"/>
  </w:style>
  <w:style w:type="character" w:styleId="Hyperlink">
    <w:name w:val="Hyperlink"/>
    <w:basedOn w:val="DefaultParagraphFont"/>
    <w:uiPriority w:val="99"/>
    <w:unhideWhenUsed/>
    <w:rsid w:val="009243C7"/>
    <w:rPr>
      <w:color w:val="0000FF"/>
      <w:u w:val="single"/>
    </w:rPr>
  </w:style>
  <w:style w:type="character" w:styleId="Strong">
    <w:name w:val="Strong"/>
    <w:basedOn w:val="DefaultParagraphFont"/>
    <w:uiPriority w:val="22"/>
    <w:qFormat/>
    <w:rsid w:val="009243C7"/>
    <w:rPr>
      <w:b/>
      <w:bCs/>
    </w:rPr>
  </w:style>
  <w:style w:type="paragraph" w:customStyle="1" w:styleId="callout">
    <w:name w:val="callout"/>
    <w:basedOn w:val="Normal"/>
    <w:rsid w:val="009243C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24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3C7"/>
    <w:rPr>
      <w:rFonts w:ascii="Tahoma" w:hAnsi="Tahoma" w:cs="Tahoma"/>
      <w:sz w:val="16"/>
      <w:szCs w:val="16"/>
    </w:rPr>
  </w:style>
  <w:style w:type="character" w:styleId="FollowedHyperlink">
    <w:name w:val="FollowedHyperlink"/>
    <w:basedOn w:val="DefaultParagraphFont"/>
    <w:uiPriority w:val="99"/>
    <w:semiHidden/>
    <w:unhideWhenUsed/>
    <w:rsid w:val="00D53FC1"/>
    <w:rPr>
      <w:color w:val="800080" w:themeColor="followedHyperlink"/>
      <w:u w:val="single"/>
    </w:rPr>
  </w:style>
  <w:style w:type="character" w:customStyle="1" w:styleId="Heading2Char">
    <w:name w:val="Heading 2 Char"/>
    <w:basedOn w:val="DefaultParagraphFont"/>
    <w:link w:val="Heading2"/>
    <w:uiPriority w:val="9"/>
    <w:rsid w:val="000B4B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2806"/>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D4264"/>
    <w:rPr>
      <w:sz w:val="16"/>
      <w:szCs w:val="16"/>
    </w:rPr>
  </w:style>
  <w:style w:type="paragraph" w:styleId="CommentText">
    <w:name w:val="annotation text"/>
    <w:basedOn w:val="Normal"/>
    <w:link w:val="CommentTextChar"/>
    <w:uiPriority w:val="99"/>
    <w:semiHidden/>
    <w:unhideWhenUsed/>
    <w:rsid w:val="005D4264"/>
    <w:pPr>
      <w:spacing w:line="240" w:lineRule="auto"/>
    </w:pPr>
    <w:rPr>
      <w:sz w:val="20"/>
      <w:szCs w:val="20"/>
    </w:rPr>
  </w:style>
  <w:style w:type="character" w:customStyle="1" w:styleId="CommentTextChar">
    <w:name w:val="Comment Text Char"/>
    <w:basedOn w:val="DefaultParagraphFont"/>
    <w:link w:val="CommentText"/>
    <w:uiPriority w:val="99"/>
    <w:semiHidden/>
    <w:rsid w:val="005D4264"/>
    <w:rPr>
      <w:sz w:val="20"/>
      <w:szCs w:val="20"/>
    </w:rPr>
  </w:style>
  <w:style w:type="paragraph" w:styleId="CommentSubject">
    <w:name w:val="annotation subject"/>
    <w:basedOn w:val="CommentText"/>
    <w:next w:val="CommentText"/>
    <w:link w:val="CommentSubjectChar"/>
    <w:uiPriority w:val="99"/>
    <w:semiHidden/>
    <w:unhideWhenUsed/>
    <w:rsid w:val="005D4264"/>
    <w:rPr>
      <w:b/>
      <w:bCs/>
    </w:rPr>
  </w:style>
  <w:style w:type="character" w:customStyle="1" w:styleId="CommentSubjectChar">
    <w:name w:val="Comment Subject Char"/>
    <w:basedOn w:val="CommentTextChar"/>
    <w:link w:val="CommentSubject"/>
    <w:uiPriority w:val="99"/>
    <w:semiHidden/>
    <w:rsid w:val="005D4264"/>
    <w:rPr>
      <w:b/>
      <w:bCs/>
      <w:sz w:val="20"/>
      <w:szCs w:val="20"/>
    </w:rPr>
  </w:style>
  <w:style w:type="paragraph" w:styleId="ListParagraph">
    <w:name w:val="List Paragraph"/>
    <w:basedOn w:val="Normal"/>
    <w:uiPriority w:val="34"/>
    <w:qFormat/>
    <w:rsid w:val="00B11C91"/>
    <w:pPr>
      <w:ind w:left="720"/>
      <w:contextualSpacing/>
    </w:pPr>
  </w:style>
  <w:style w:type="table" w:styleId="TableGrid">
    <w:name w:val="Table Grid"/>
    <w:basedOn w:val="TableNormal"/>
    <w:uiPriority w:val="59"/>
    <w:rsid w:val="00023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4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0B4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28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3C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9243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243C7"/>
  </w:style>
  <w:style w:type="character" w:styleId="Hyperlink">
    <w:name w:val="Hyperlink"/>
    <w:basedOn w:val="DefaultParagraphFont"/>
    <w:uiPriority w:val="99"/>
    <w:unhideWhenUsed/>
    <w:rsid w:val="009243C7"/>
    <w:rPr>
      <w:color w:val="0000FF"/>
      <w:u w:val="single"/>
    </w:rPr>
  </w:style>
  <w:style w:type="character" w:styleId="Strong">
    <w:name w:val="Strong"/>
    <w:basedOn w:val="DefaultParagraphFont"/>
    <w:uiPriority w:val="22"/>
    <w:qFormat/>
    <w:rsid w:val="009243C7"/>
    <w:rPr>
      <w:b/>
      <w:bCs/>
    </w:rPr>
  </w:style>
  <w:style w:type="paragraph" w:customStyle="1" w:styleId="callout">
    <w:name w:val="callout"/>
    <w:basedOn w:val="Normal"/>
    <w:rsid w:val="009243C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24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3C7"/>
    <w:rPr>
      <w:rFonts w:ascii="Tahoma" w:hAnsi="Tahoma" w:cs="Tahoma"/>
      <w:sz w:val="16"/>
      <w:szCs w:val="16"/>
    </w:rPr>
  </w:style>
  <w:style w:type="character" w:styleId="FollowedHyperlink">
    <w:name w:val="FollowedHyperlink"/>
    <w:basedOn w:val="DefaultParagraphFont"/>
    <w:uiPriority w:val="99"/>
    <w:semiHidden/>
    <w:unhideWhenUsed/>
    <w:rsid w:val="00D53FC1"/>
    <w:rPr>
      <w:color w:val="800080" w:themeColor="followedHyperlink"/>
      <w:u w:val="single"/>
    </w:rPr>
  </w:style>
  <w:style w:type="character" w:customStyle="1" w:styleId="Heading2Char">
    <w:name w:val="Heading 2 Char"/>
    <w:basedOn w:val="DefaultParagraphFont"/>
    <w:link w:val="Heading2"/>
    <w:uiPriority w:val="9"/>
    <w:rsid w:val="000B4B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2806"/>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D4264"/>
    <w:rPr>
      <w:sz w:val="16"/>
      <w:szCs w:val="16"/>
    </w:rPr>
  </w:style>
  <w:style w:type="paragraph" w:styleId="CommentText">
    <w:name w:val="annotation text"/>
    <w:basedOn w:val="Normal"/>
    <w:link w:val="CommentTextChar"/>
    <w:uiPriority w:val="99"/>
    <w:semiHidden/>
    <w:unhideWhenUsed/>
    <w:rsid w:val="005D4264"/>
    <w:pPr>
      <w:spacing w:line="240" w:lineRule="auto"/>
    </w:pPr>
    <w:rPr>
      <w:sz w:val="20"/>
      <w:szCs w:val="20"/>
    </w:rPr>
  </w:style>
  <w:style w:type="character" w:customStyle="1" w:styleId="CommentTextChar">
    <w:name w:val="Comment Text Char"/>
    <w:basedOn w:val="DefaultParagraphFont"/>
    <w:link w:val="CommentText"/>
    <w:uiPriority w:val="99"/>
    <w:semiHidden/>
    <w:rsid w:val="005D4264"/>
    <w:rPr>
      <w:sz w:val="20"/>
      <w:szCs w:val="20"/>
    </w:rPr>
  </w:style>
  <w:style w:type="paragraph" w:styleId="CommentSubject">
    <w:name w:val="annotation subject"/>
    <w:basedOn w:val="CommentText"/>
    <w:next w:val="CommentText"/>
    <w:link w:val="CommentSubjectChar"/>
    <w:uiPriority w:val="99"/>
    <w:semiHidden/>
    <w:unhideWhenUsed/>
    <w:rsid w:val="005D4264"/>
    <w:rPr>
      <w:b/>
      <w:bCs/>
    </w:rPr>
  </w:style>
  <w:style w:type="character" w:customStyle="1" w:styleId="CommentSubjectChar">
    <w:name w:val="Comment Subject Char"/>
    <w:basedOn w:val="CommentTextChar"/>
    <w:link w:val="CommentSubject"/>
    <w:uiPriority w:val="99"/>
    <w:semiHidden/>
    <w:rsid w:val="005D4264"/>
    <w:rPr>
      <w:b/>
      <w:bCs/>
      <w:sz w:val="20"/>
      <w:szCs w:val="20"/>
    </w:rPr>
  </w:style>
  <w:style w:type="paragraph" w:styleId="ListParagraph">
    <w:name w:val="List Paragraph"/>
    <w:basedOn w:val="Normal"/>
    <w:uiPriority w:val="34"/>
    <w:qFormat/>
    <w:rsid w:val="00B11C91"/>
    <w:pPr>
      <w:ind w:left="720"/>
      <w:contextualSpacing/>
    </w:pPr>
  </w:style>
  <w:style w:type="table" w:styleId="TableGrid">
    <w:name w:val="Table Grid"/>
    <w:basedOn w:val="TableNormal"/>
    <w:uiPriority w:val="59"/>
    <w:rsid w:val="00023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4432">
      <w:bodyDiv w:val="1"/>
      <w:marLeft w:val="0"/>
      <w:marRight w:val="0"/>
      <w:marTop w:val="0"/>
      <w:marBottom w:val="0"/>
      <w:divBdr>
        <w:top w:val="none" w:sz="0" w:space="0" w:color="auto"/>
        <w:left w:val="none" w:sz="0" w:space="0" w:color="auto"/>
        <w:bottom w:val="none" w:sz="0" w:space="0" w:color="auto"/>
        <w:right w:val="none" w:sz="0" w:space="0" w:color="auto"/>
      </w:divBdr>
    </w:div>
    <w:div w:id="1193804561">
      <w:bodyDiv w:val="1"/>
      <w:marLeft w:val="0"/>
      <w:marRight w:val="0"/>
      <w:marTop w:val="0"/>
      <w:marBottom w:val="0"/>
      <w:divBdr>
        <w:top w:val="none" w:sz="0" w:space="0" w:color="auto"/>
        <w:left w:val="none" w:sz="0" w:space="0" w:color="auto"/>
        <w:bottom w:val="none" w:sz="0" w:space="0" w:color="auto"/>
        <w:right w:val="none" w:sz="0" w:space="0" w:color="auto"/>
      </w:divBdr>
    </w:div>
    <w:div w:id="1242372851">
      <w:bodyDiv w:val="1"/>
      <w:marLeft w:val="0"/>
      <w:marRight w:val="0"/>
      <w:marTop w:val="0"/>
      <w:marBottom w:val="0"/>
      <w:divBdr>
        <w:top w:val="none" w:sz="0" w:space="0" w:color="auto"/>
        <w:left w:val="none" w:sz="0" w:space="0" w:color="auto"/>
        <w:bottom w:val="none" w:sz="0" w:space="0" w:color="auto"/>
        <w:right w:val="none" w:sz="0" w:space="0" w:color="auto"/>
      </w:divBdr>
    </w:div>
    <w:div w:id="16405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can.org.au/news-items/hot-issues/963-excess-data-char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BC92-1F60-4D45-A9E4-E87D588D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6</cp:revision>
  <cp:lastPrinted>2015-09-20T23:27:00Z</cp:lastPrinted>
  <dcterms:created xsi:type="dcterms:W3CDTF">2015-09-22T02:39:00Z</dcterms:created>
  <dcterms:modified xsi:type="dcterms:W3CDTF">2015-09-22T03:58:00Z</dcterms:modified>
</cp:coreProperties>
</file>