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C6" w:rsidRPr="00B27D99" w:rsidRDefault="00EA3A5D" w:rsidP="00B27D99">
      <w:pPr>
        <w:pStyle w:val="Heading1"/>
        <w:spacing w:before="0" w:after="240"/>
        <w:rPr>
          <w:rFonts w:asciiTheme="minorHAnsi" w:hAnsiTheme="minorHAnsi"/>
          <w:b w:val="0"/>
          <w:color w:val="auto"/>
          <w:sz w:val="34"/>
          <w:szCs w:val="34"/>
        </w:rPr>
      </w:pPr>
      <w:proofErr w:type="spellStart"/>
      <w:r>
        <w:rPr>
          <w:rFonts w:asciiTheme="minorHAnsi" w:hAnsiTheme="minorHAnsi"/>
          <w:b w:val="0"/>
          <w:color w:val="auto"/>
          <w:sz w:val="34"/>
          <w:szCs w:val="34"/>
        </w:rPr>
        <w:t>Comms</w:t>
      </w:r>
      <w:proofErr w:type="spellEnd"/>
      <w:r>
        <w:rPr>
          <w:rFonts w:asciiTheme="minorHAnsi" w:hAnsiTheme="minorHAnsi"/>
          <w:b w:val="0"/>
          <w:color w:val="auto"/>
          <w:sz w:val="34"/>
          <w:szCs w:val="34"/>
        </w:rPr>
        <w:t xml:space="preserve"> Coalition</w:t>
      </w:r>
      <w:r w:rsidRPr="00EA3A5D">
        <w:rPr>
          <w:rFonts w:asciiTheme="minorHAnsi" w:hAnsiTheme="minorHAnsi"/>
          <w:b w:val="0"/>
          <w:color w:val="auto"/>
          <w:sz w:val="34"/>
          <w:szCs w:val="34"/>
        </w:rPr>
        <w:t xml:space="preserve"> reminds regional households to switch to Sky</w:t>
      </w:r>
      <w:r>
        <w:rPr>
          <w:rFonts w:asciiTheme="minorHAnsi" w:hAnsiTheme="minorHAnsi"/>
          <w:b w:val="0"/>
          <w:color w:val="auto"/>
          <w:sz w:val="34"/>
          <w:szCs w:val="34"/>
        </w:rPr>
        <w:t xml:space="preserve"> </w:t>
      </w:r>
      <w:r w:rsidRPr="00EA3A5D">
        <w:rPr>
          <w:rFonts w:asciiTheme="minorHAnsi" w:hAnsiTheme="minorHAnsi"/>
          <w:b w:val="0"/>
          <w:color w:val="auto"/>
          <w:sz w:val="34"/>
          <w:szCs w:val="34"/>
        </w:rPr>
        <w:t>Muster before 28 February deadline</w:t>
      </w:r>
    </w:p>
    <w:p w:rsidR="00EA3A5D" w:rsidRPr="00EA3A5D" w:rsidRDefault="00EA3A5D" w:rsidP="00EA3A5D">
      <w:r w:rsidRPr="00EA3A5D">
        <w:t xml:space="preserve">The </w:t>
      </w:r>
      <w:hyperlink r:id="rId8" w:history="1">
        <w:r w:rsidRPr="000F38C2">
          <w:rPr>
            <w:rStyle w:val="Hyperlink"/>
          </w:rPr>
          <w:t>Regional, Rural and Remote Communications Coalition</w:t>
        </w:r>
      </w:hyperlink>
      <w:r w:rsidRPr="00EA3A5D">
        <w:t xml:space="preserve"> is urging the approximately 1200 households who have not yet switched from the Interim Satellite Service (ISS) to the Sky Muster National Broadband Network (</w:t>
      </w:r>
      <w:proofErr w:type="spellStart"/>
      <w:r w:rsidRPr="00EA3A5D">
        <w:t>nbn</w:t>
      </w:r>
      <w:proofErr w:type="spellEnd"/>
      <w:r w:rsidRPr="00EA3A5D">
        <w:t>) satellite service to do so as soon as possible.</w:t>
      </w:r>
    </w:p>
    <w:p w:rsidR="00EA3A5D" w:rsidRPr="00EA3A5D" w:rsidRDefault="00EA3A5D" w:rsidP="00EA3A5D">
      <w:r w:rsidRPr="00EA3A5D">
        <w:t>"These households need to switch before 28 February or they will be left wi</w:t>
      </w:r>
      <w:bookmarkStart w:id="0" w:name="_GoBack"/>
      <w:bookmarkEnd w:id="0"/>
      <w:r w:rsidRPr="00EA3A5D">
        <w:t xml:space="preserve">thout an internet service. They should contact their preferred provider as soon as practicable to arrange a new service," NFF President Fiona </w:t>
      </w:r>
      <w:proofErr w:type="spellStart"/>
      <w:r w:rsidRPr="00EA3A5D">
        <w:t>Simson</w:t>
      </w:r>
      <w:proofErr w:type="spellEnd"/>
      <w:r w:rsidRPr="00EA3A5D">
        <w:t xml:space="preserve"> s</w:t>
      </w:r>
      <w:r>
        <w:t>aid.</w:t>
      </w:r>
    </w:p>
    <w:p w:rsidR="00EA3A5D" w:rsidRPr="00EA3A5D" w:rsidRDefault="00EA3A5D" w:rsidP="00EA3A5D">
      <w:r w:rsidRPr="00EA3A5D">
        <w:t>The Coalition raised problems in regards to the operation of Sk</w:t>
      </w:r>
      <w:r>
        <w:t xml:space="preserve">y Muster with the </w:t>
      </w:r>
      <w:proofErr w:type="spellStart"/>
      <w:r>
        <w:t>nbn</w:t>
      </w:r>
      <w:proofErr w:type="spellEnd"/>
      <w:r>
        <w:t xml:space="preserve"> last year.</w:t>
      </w:r>
    </w:p>
    <w:p w:rsidR="00EA3A5D" w:rsidRPr="00EA3A5D" w:rsidRDefault="00EA3A5D" w:rsidP="00EA3A5D">
      <w:r w:rsidRPr="00EA3A5D">
        <w:t xml:space="preserve">"We are pleased that the </w:t>
      </w:r>
      <w:proofErr w:type="spellStart"/>
      <w:r w:rsidRPr="00EA3A5D">
        <w:t>nbn</w:t>
      </w:r>
      <w:proofErr w:type="spellEnd"/>
      <w:r w:rsidRPr="00EA3A5D">
        <w:t xml:space="preserve"> is now working to fix the problems and have committed to making more information available to users especially where there may be schedul</w:t>
      </w:r>
      <w:r>
        <w:t>ed outages due to the repairs."</w:t>
      </w:r>
    </w:p>
    <w:p w:rsidR="00EA3A5D" w:rsidRPr="00EA3A5D" w:rsidRDefault="00EA3A5D" w:rsidP="00EA3A5D">
      <w:r w:rsidRPr="00EA3A5D">
        <w:t xml:space="preserve">Ms </w:t>
      </w:r>
      <w:proofErr w:type="spellStart"/>
      <w:r w:rsidRPr="00EA3A5D">
        <w:t>Simson</w:t>
      </w:r>
      <w:proofErr w:type="spellEnd"/>
      <w:r w:rsidRPr="00EA3A5D">
        <w:t xml:space="preserve"> said regional, rural and remote people were highly dependent on r</w:t>
      </w:r>
      <w:r>
        <w:t>eliable communication services.</w:t>
      </w:r>
    </w:p>
    <w:p w:rsidR="00EA3A5D" w:rsidRPr="00EA3A5D" w:rsidRDefault="00EA3A5D" w:rsidP="00EA3A5D">
      <w:r w:rsidRPr="00EA3A5D">
        <w:t>“Our regional, rural and remote communities rely on their internet connections to run businesses, educate their children, access banking and healthcare, as well</w:t>
      </w:r>
      <w:r>
        <w:t xml:space="preserve"> as for entertainment purposes.</w:t>
      </w:r>
    </w:p>
    <w:p w:rsidR="00EA3A5D" w:rsidRPr="00EA3A5D" w:rsidRDefault="00EA3A5D" w:rsidP="00EA3A5D">
      <w:r w:rsidRPr="00EA3A5D">
        <w:t>"They are particularly important during emergency sit</w:t>
      </w:r>
      <w:r>
        <w:t>uations and natural disasters.”</w:t>
      </w:r>
    </w:p>
    <w:p w:rsidR="00EA3A5D" w:rsidRDefault="00EA3A5D" w:rsidP="00EA3A5D">
      <w:r w:rsidRPr="00EA3A5D">
        <w:t>“If you think you’re still connected to the ISS we urge you to contact your service provider immediately so you won't be left with</w:t>
      </w:r>
      <w:r>
        <w:t xml:space="preserve">out a service,” Ms </w:t>
      </w:r>
      <w:proofErr w:type="spellStart"/>
      <w:r>
        <w:t>Simson</w:t>
      </w:r>
      <w:proofErr w:type="spellEnd"/>
      <w:r>
        <w:t xml:space="preserve"> said.</w:t>
      </w:r>
    </w:p>
    <w:p w:rsidR="00F26301" w:rsidRPr="00457FE7" w:rsidRDefault="00F26301" w:rsidP="00F26301">
      <w:r w:rsidRPr="00F26301">
        <w:t xml:space="preserve">You can contact </w:t>
      </w:r>
      <w:proofErr w:type="spellStart"/>
      <w:r w:rsidRPr="00F26301">
        <w:t>nbn</w:t>
      </w:r>
      <w:proofErr w:type="spellEnd"/>
      <w:r w:rsidRPr="00F26301">
        <w:t xml:space="preserve"> if you have any questions or concerns about your service on this number: 1800 726 434.</w:t>
      </w:r>
    </w:p>
    <w:p w:rsidR="00EA3A5D" w:rsidRPr="00EA3A5D" w:rsidRDefault="00EA3A5D" w:rsidP="00EA3A5D">
      <w:r w:rsidRPr="00EA3A5D">
        <w:t xml:space="preserve">During 2017 the Regional, Rural and Remote Communications Coalition is seeking bipartisan support for the following five policy initiatives to improve the delivery </w:t>
      </w:r>
      <w:r>
        <w:t>of regional telecommunications:</w:t>
      </w:r>
    </w:p>
    <w:p w:rsidR="00EA3A5D" w:rsidRPr="00EA3A5D" w:rsidRDefault="00EA3A5D" w:rsidP="00EA3A5D">
      <w:pPr>
        <w:pStyle w:val="ListParagraph"/>
        <w:numPr>
          <w:ilvl w:val="0"/>
          <w:numId w:val="3"/>
        </w:numPr>
      </w:pPr>
      <w:r w:rsidRPr="00EA3A5D">
        <w:t>A universal service obligation that is technology neutral and provides</w:t>
      </w:r>
      <w:r>
        <w:t xml:space="preserve"> access to both voice and data.</w:t>
      </w:r>
    </w:p>
    <w:p w:rsidR="00EA3A5D" w:rsidRPr="00EA3A5D" w:rsidRDefault="00EA3A5D" w:rsidP="00EA3A5D">
      <w:pPr>
        <w:pStyle w:val="ListParagraph"/>
        <w:numPr>
          <w:ilvl w:val="0"/>
          <w:numId w:val="3"/>
        </w:numPr>
      </w:pPr>
      <w:r w:rsidRPr="00EA3A5D">
        <w:t>Customer service guarantees and reliability measures to underpin the provision of voice and data services, to deliver more account</w:t>
      </w:r>
      <w:r>
        <w:t xml:space="preserve">ability from providers and </w:t>
      </w:r>
      <w:proofErr w:type="spellStart"/>
      <w:r>
        <w:t>nbn</w:t>
      </w:r>
      <w:proofErr w:type="spellEnd"/>
      <w:r>
        <w:t>.</w:t>
      </w:r>
    </w:p>
    <w:p w:rsidR="00EA3A5D" w:rsidRPr="00EA3A5D" w:rsidRDefault="00EA3A5D" w:rsidP="00EA3A5D">
      <w:pPr>
        <w:pStyle w:val="ListParagraph"/>
        <w:numPr>
          <w:ilvl w:val="0"/>
          <w:numId w:val="3"/>
        </w:numPr>
      </w:pPr>
      <w:r w:rsidRPr="00EA3A5D">
        <w:t>Long term public funding for open access mobile network expansion i</w:t>
      </w:r>
      <w:r>
        <w:t>n rural and regional Australia.</w:t>
      </w:r>
    </w:p>
    <w:p w:rsidR="00EA3A5D" w:rsidRPr="00EA3A5D" w:rsidRDefault="00EA3A5D" w:rsidP="00EA3A5D">
      <w:pPr>
        <w:pStyle w:val="ListParagraph"/>
        <w:numPr>
          <w:ilvl w:val="0"/>
          <w:numId w:val="3"/>
        </w:numPr>
      </w:pPr>
      <w:r w:rsidRPr="00EA3A5D">
        <w:lastRenderedPageBreak/>
        <w:t>Fair and equitable access to Sky</w:t>
      </w:r>
      <w:r>
        <w:t xml:space="preserve"> </w:t>
      </w:r>
      <w:r w:rsidRPr="00EA3A5D">
        <w:t>Muster satellite for those with a genuine need for the service, and access which reflects the residential, educational and business needs o</w:t>
      </w:r>
      <w:r>
        <w:t>f rural and regional Australia.</w:t>
      </w:r>
    </w:p>
    <w:p w:rsidR="00EA3A5D" w:rsidRPr="00EA3A5D" w:rsidRDefault="00EA3A5D" w:rsidP="00EA3A5D">
      <w:pPr>
        <w:pStyle w:val="ListParagraph"/>
        <w:numPr>
          <w:ilvl w:val="0"/>
          <w:numId w:val="3"/>
        </w:numPr>
      </w:pPr>
      <w:r w:rsidRPr="00EA3A5D">
        <w:t>Fully resourced capacity-building programs that build digital ability, and provide learning and effective problem solving support for regional, rural and r</w:t>
      </w:r>
      <w:r>
        <w:t>emote businesses and consumers.</w:t>
      </w:r>
    </w:p>
    <w:p w:rsidR="00B27D99" w:rsidRPr="00B27D99" w:rsidRDefault="000F38C2" w:rsidP="00EA3A5D">
      <w:r>
        <w:t>T</w:t>
      </w:r>
      <w:r w:rsidR="00EA3A5D" w:rsidRPr="00EA3A5D">
        <w:t xml:space="preserve">he </w:t>
      </w:r>
      <w:hyperlink r:id="rId9" w:history="1">
        <w:r w:rsidR="00EA3A5D" w:rsidRPr="000F38C2">
          <w:rPr>
            <w:rStyle w:val="Hyperlink"/>
          </w:rPr>
          <w:t>Regional</w:t>
        </w:r>
        <w:r w:rsidRPr="000F38C2">
          <w:rPr>
            <w:rStyle w:val="Hyperlink"/>
          </w:rPr>
          <w:t>,</w:t>
        </w:r>
        <w:r w:rsidR="00EA3A5D" w:rsidRPr="000F38C2">
          <w:rPr>
            <w:rStyle w:val="Hyperlink"/>
          </w:rPr>
          <w:t xml:space="preserve"> Rural and R</w:t>
        </w:r>
        <w:r w:rsidRPr="000F38C2">
          <w:rPr>
            <w:rStyle w:val="Hyperlink"/>
          </w:rPr>
          <w:t>emote Communications Coalition</w:t>
        </w:r>
      </w:hyperlink>
      <w:r>
        <w:t xml:space="preserve"> is</w:t>
      </w:r>
      <w:r w:rsidR="00EA3A5D" w:rsidRPr="00EA3A5D">
        <w:t xml:space="preserve"> a group of like-minded organisations who have come together to end the data drought and champion better communications services for consumers and small businesses living in rural, remote or regional areas.</w:t>
      </w:r>
    </w:p>
    <w:sectPr w:rsidR="00B27D99" w:rsidRPr="00B27D99" w:rsidSect="0091228B">
      <w:headerReference w:type="first" r:id="rId10"/>
      <w:pgSz w:w="11906" w:h="16838"/>
      <w:pgMar w:top="114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5D" w:rsidRDefault="00EA3A5D" w:rsidP="000A5D25">
      <w:pPr>
        <w:spacing w:after="0" w:line="240" w:lineRule="auto"/>
      </w:pPr>
      <w:r>
        <w:separator/>
      </w:r>
    </w:p>
  </w:endnote>
  <w:endnote w:type="continuationSeparator" w:id="0">
    <w:p w:rsidR="00EA3A5D" w:rsidRDefault="00EA3A5D" w:rsidP="000A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5D" w:rsidRDefault="00EA3A5D" w:rsidP="000A5D25">
      <w:pPr>
        <w:spacing w:after="0" w:line="240" w:lineRule="auto"/>
      </w:pPr>
      <w:r>
        <w:separator/>
      </w:r>
    </w:p>
  </w:footnote>
  <w:footnote w:type="continuationSeparator" w:id="0">
    <w:p w:rsidR="00EA3A5D" w:rsidRDefault="00EA3A5D" w:rsidP="000A5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5D" w:rsidRDefault="00EA3A5D" w:rsidP="0091228B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AB1B9FF" wp14:editId="4F395044">
          <wp:simplePos x="0" y="0"/>
          <wp:positionH relativeFrom="column">
            <wp:posOffset>3708400</wp:posOffset>
          </wp:positionH>
          <wp:positionV relativeFrom="paragraph">
            <wp:posOffset>-113665</wp:posOffset>
          </wp:positionV>
          <wp:extent cx="2030095" cy="1176655"/>
          <wp:effectExtent l="0" t="0" r="825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CAN D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095" cy="1176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3A5D" w:rsidRDefault="00EA3A5D" w:rsidP="0091228B">
    <w:pPr>
      <w:pStyle w:val="Header"/>
      <w:jc w:val="right"/>
    </w:pPr>
  </w:p>
  <w:p w:rsidR="00EA3A5D" w:rsidRDefault="00EA3A5D" w:rsidP="0091228B">
    <w:pPr>
      <w:pStyle w:val="Header"/>
      <w:jc w:val="right"/>
    </w:pPr>
  </w:p>
  <w:p w:rsidR="00EA3A5D" w:rsidRDefault="00EA3A5D" w:rsidP="0091228B">
    <w:pPr>
      <w:pStyle w:val="Header"/>
      <w:jc w:val="right"/>
    </w:pPr>
  </w:p>
  <w:p w:rsidR="00EA3A5D" w:rsidRDefault="00EA3A5D" w:rsidP="0091228B">
    <w:pPr>
      <w:pStyle w:val="Header"/>
      <w:jc w:val="right"/>
    </w:pPr>
  </w:p>
  <w:p w:rsidR="00EA3A5D" w:rsidRPr="0091228B" w:rsidRDefault="00EA3A5D" w:rsidP="0091228B">
    <w:pPr>
      <w:pStyle w:val="Title"/>
      <w:rPr>
        <w:lang w:val="en-AU"/>
      </w:rPr>
    </w:pPr>
    <w:r>
      <w:rPr>
        <w:lang w:val="en-AU"/>
      </w:rPr>
      <w:t>Hot issues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A6A"/>
    <w:multiLevelType w:val="hybridMultilevel"/>
    <w:tmpl w:val="0C847674"/>
    <w:lvl w:ilvl="0" w:tplc="B67C694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E497A"/>
    <w:multiLevelType w:val="hybridMultilevel"/>
    <w:tmpl w:val="093C7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93E01"/>
    <w:multiLevelType w:val="hybridMultilevel"/>
    <w:tmpl w:val="E1226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E7"/>
    <w:rsid w:val="000A5D25"/>
    <w:rsid w:val="000B267E"/>
    <w:rsid w:val="000F38C2"/>
    <w:rsid w:val="00141619"/>
    <w:rsid w:val="00214976"/>
    <w:rsid w:val="002A467D"/>
    <w:rsid w:val="00344D19"/>
    <w:rsid w:val="004426B3"/>
    <w:rsid w:val="00457FE7"/>
    <w:rsid w:val="004F2061"/>
    <w:rsid w:val="00503CCE"/>
    <w:rsid w:val="005C335A"/>
    <w:rsid w:val="006D26C6"/>
    <w:rsid w:val="007B6D91"/>
    <w:rsid w:val="0091228B"/>
    <w:rsid w:val="00B01DEC"/>
    <w:rsid w:val="00B27D99"/>
    <w:rsid w:val="00B96E4C"/>
    <w:rsid w:val="00BB3D9D"/>
    <w:rsid w:val="00E06E14"/>
    <w:rsid w:val="00EA3A5D"/>
    <w:rsid w:val="00F21711"/>
    <w:rsid w:val="00F26301"/>
    <w:rsid w:val="00F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FE7"/>
  </w:style>
  <w:style w:type="paragraph" w:styleId="Heading1">
    <w:name w:val="heading 1"/>
    <w:basedOn w:val="Normal"/>
    <w:next w:val="Normal"/>
    <w:link w:val="Heading1Char"/>
    <w:uiPriority w:val="9"/>
    <w:qFormat/>
    <w:rsid w:val="00457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F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7F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F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26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7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D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5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D25"/>
  </w:style>
  <w:style w:type="paragraph" w:styleId="Footer">
    <w:name w:val="footer"/>
    <w:basedOn w:val="Normal"/>
    <w:link w:val="FooterChar"/>
    <w:uiPriority w:val="99"/>
    <w:unhideWhenUsed/>
    <w:rsid w:val="000A5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D25"/>
  </w:style>
  <w:style w:type="paragraph" w:styleId="Title">
    <w:name w:val="Title"/>
    <w:aliases w:val="Tip Sheet"/>
    <w:basedOn w:val="Normal"/>
    <w:next w:val="Normal"/>
    <w:link w:val="TitleChar"/>
    <w:qFormat/>
    <w:rsid w:val="00457FE7"/>
    <w:pPr>
      <w:spacing w:before="100" w:beforeAutospacing="1" w:after="120" w:afterAutospacing="1" w:line="240" w:lineRule="auto"/>
      <w:contextualSpacing/>
    </w:pPr>
    <w:rPr>
      <w:rFonts w:ascii="Calibri" w:eastAsiaTheme="majorEastAsia" w:hAnsi="Calibri" w:cstheme="majorBidi"/>
      <w:b/>
      <w:color w:val="44C8F5"/>
      <w:spacing w:val="5"/>
      <w:kern w:val="28"/>
      <w:sz w:val="44"/>
      <w:szCs w:val="52"/>
      <w:lang w:val="en-GB"/>
    </w:rPr>
  </w:style>
  <w:style w:type="character" w:customStyle="1" w:styleId="TitleChar">
    <w:name w:val="Title Char"/>
    <w:aliases w:val="Tip Sheet Char"/>
    <w:basedOn w:val="DefaultParagraphFont"/>
    <w:link w:val="Title"/>
    <w:rsid w:val="00457FE7"/>
    <w:rPr>
      <w:rFonts w:ascii="Calibri" w:eastAsiaTheme="majorEastAsia" w:hAnsi="Calibri" w:cstheme="majorBidi"/>
      <w:b/>
      <w:color w:val="44C8F5"/>
      <w:spacing w:val="5"/>
      <w:kern w:val="28"/>
      <w:sz w:val="44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7FE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FE7"/>
  </w:style>
  <w:style w:type="paragraph" w:styleId="Heading1">
    <w:name w:val="heading 1"/>
    <w:basedOn w:val="Normal"/>
    <w:next w:val="Normal"/>
    <w:link w:val="Heading1Char"/>
    <w:uiPriority w:val="9"/>
    <w:qFormat/>
    <w:rsid w:val="00457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F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7F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F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26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7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D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5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D25"/>
  </w:style>
  <w:style w:type="paragraph" w:styleId="Footer">
    <w:name w:val="footer"/>
    <w:basedOn w:val="Normal"/>
    <w:link w:val="FooterChar"/>
    <w:uiPriority w:val="99"/>
    <w:unhideWhenUsed/>
    <w:rsid w:val="000A5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D25"/>
  </w:style>
  <w:style w:type="paragraph" w:styleId="Title">
    <w:name w:val="Title"/>
    <w:aliases w:val="Tip Sheet"/>
    <w:basedOn w:val="Normal"/>
    <w:next w:val="Normal"/>
    <w:link w:val="TitleChar"/>
    <w:qFormat/>
    <w:rsid w:val="00457FE7"/>
    <w:pPr>
      <w:spacing w:before="100" w:beforeAutospacing="1" w:after="120" w:afterAutospacing="1" w:line="240" w:lineRule="auto"/>
      <w:contextualSpacing/>
    </w:pPr>
    <w:rPr>
      <w:rFonts w:ascii="Calibri" w:eastAsiaTheme="majorEastAsia" w:hAnsi="Calibri" w:cstheme="majorBidi"/>
      <w:b/>
      <w:color w:val="44C8F5"/>
      <w:spacing w:val="5"/>
      <w:kern w:val="28"/>
      <w:sz w:val="44"/>
      <w:szCs w:val="52"/>
      <w:lang w:val="en-GB"/>
    </w:rPr>
  </w:style>
  <w:style w:type="character" w:customStyle="1" w:styleId="TitleChar">
    <w:name w:val="Title Char"/>
    <w:aliases w:val="Tip Sheet Char"/>
    <w:basedOn w:val="DefaultParagraphFont"/>
    <w:link w:val="Title"/>
    <w:rsid w:val="00457FE7"/>
    <w:rPr>
      <w:rFonts w:ascii="Calibri" w:eastAsiaTheme="majorEastAsia" w:hAnsi="Calibri" w:cstheme="majorBidi"/>
      <w:b/>
      <w:color w:val="44C8F5"/>
      <w:spacing w:val="5"/>
      <w:kern w:val="28"/>
      <w:sz w:val="44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7FE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can.org.au/rrrc-coali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ccan.org.au/rrrc-coali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Sutton</dc:creator>
  <cp:lastModifiedBy>Luke Sutton</cp:lastModifiedBy>
  <cp:revision>4</cp:revision>
  <cp:lastPrinted>2017-02-17T03:19:00Z</cp:lastPrinted>
  <dcterms:created xsi:type="dcterms:W3CDTF">2017-02-17T03:15:00Z</dcterms:created>
  <dcterms:modified xsi:type="dcterms:W3CDTF">2017-02-17T03:19:00Z</dcterms:modified>
</cp:coreProperties>
</file>