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CB0F54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proofErr w:type="spellStart"/>
      <w:r w:rsidRPr="00CB0F54">
        <w:rPr>
          <w:rFonts w:asciiTheme="minorHAnsi" w:hAnsiTheme="minorHAnsi"/>
          <w:b w:val="0"/>
          <w:color w:val="auto"/>
          <w:sz w:val="34"/>
          <w:szCs w:val="34"/>
        </w:rPr>
        <w:t>ACCAN</w:t>
      </w:r>
      <w:r>
        <w:rPr>
          <w:rFonts w:asciiTheme="minorHAnsi" w:hAnsiTheme="minorHAnsi"/>
          <w:b w:val="0"/>
          <w:color w:val="auto"/>
          <w:sz w:val="34"/>
          <w:szCs w:val="34"/>
        </w:rPr>
        <w:t>ect</w:t>
      </w:r>
      <w:proofErr w:type="spellEnd"/>
      <w:r w:rsidRPr="00CB0F54">
        <w:rPr>
          <w:rFonts w:asciiTheme="minorHAnsi" w:hAnsiTheme="minorHAnsi"/>
          <w:b w:val="0"/>
          <w:color w:val="auto"/>
          <w:sz w:val="34"/>
          <w:szCs w:val="34"/>
        </w:rPr>
        <w:t xml:space="preserve"> Conference speakers and panellists revealed</w:t>
      </w:r>
    </w:p>
    <w:p w:rsidR="00CB0F54" w:rsidRDefault="006A6747" w:rsidP="00CB0F54">
      <w:r>
        <w:t>T</w:t>
      </w:r>
      <w:r w:rsidR="00CB0F54" w:rsidRPr="00CB0F54">
        <w:t xml:space="preserve">he full program for the </w:t>
      </w:r>
      <w:proofErr w:type="spellStart"/>
      <w:r w:rsidR="00CB0F54" w:rsidRPr="00CB0F54">
        <w:t>ACC</w:t>
      </w:r>
      <w:r w:rsidR="00CB0F54">
        <w:t>ANect</w:t>
      </w:r>
      <w:proofErr w:type="spellEnd"/>
      <w:r w:rsidR="00CB0F54">
        <w:t xml:space="preserve"> Conference is now </w:t>
      </w:r>
      <w:hyperlink r:id="rId8" w:history="1">
        <w:r w:rsidR="00CB0F54" w:rsidRPr="00CB0F54">
          <w:rPr>
            <w:rStyle w:val="Hyperlink"/>
          </w:rPr>
          <w:t>available online</w:t>
        </w:r>
      </w:hyperlink>
      <w:r w:rsidR="00CB0F54">
        <w:t>.</w:t>
      </w:r>
    </w:p>
    <w:p w:rsidR="00CB0F54" w:rsidRDefault="00CB0F54" w:rsidP="00CB0F54">
      <w:r>
        <w:t>Like previous year</w:t>
      </w:r>
      <w:r w:rsidR="00F118E4">
        <w:t>s</w:t>
      </w:r>
      <w:r w:rsidR="006A6747">
        <w:t xml:space="preserve">, the </w:t>
      </w:r>
      <w:r>
        <w:t>Conference has attracte</w:t>
      </w:r>
      <w:r w:rsidR="00F118E4">
        <w:t xml:space="preserve">d a </w:t>
      </w:r>
      <w:r>
        <w:t>high calibre of speakers and panellists including: the</w:t>
      </w:r>
      <w:r w:rsidR="006A6747">
        <w:t xml:space="preserve"> new</w:t>
      </w:r>
      <w:r>
        <w:t xml:space="preserve"> Telecommunications Industry Ombudsman,</w:t>
      </w:r>
      <w:r w:rsidR="006A6747">
        <w:t xml:space="preserve"> Judi Jones,</w:t>
      </w:r>
      <w:r>
        <w:t xml:space="preserve"> </w:t>
      </w:r>
      <w:r w:rsidR="006A6747">
        <w:t xml:space="preserve">the new Disability Commissioner, Alastair </w:t>
      </w:r>
      <w:proofErr w:type="spellStart"/>
      <w:r w:rsidR="006A6747">
        <w:t>McEwin</w:t>
      </w:r>
      <w:proofErr w:type="spellEnd"/>
      <w:r w:rsidR="006A6747">
        <w:t xml:space="preserve">, </w:t>
      </w:r>
      <w:r>
        <w:t xml:space="preserve">the </w:t>
      </w:r>
      <w:r w:rsidR="006A6747">
        <w:t xml:space="preserve">new </w:t>
      </w:r>
      <w:r w:rsidR="006A6747" w:rsidRPr="006A6747">
        <w:t>Small Business and Family Enterprise Ombudsman</w:t>
      </w:r>
      <w:r>
        <w:t xml:space="preserve">, </w:t>
      </w:r>
      <w:r w:rsidR="006A6747">
        <w:t>Kate Carnell</w:t>
      </w:r>
      <w:r w:rsidR="00B26ACA">
        <w:t>,</w:t>
      </w:r>
      <w:r>
        <w:t xml:space="preserve"> a</w:t>
      </w:r>
      <w:r w:rsidR="00B26ACA">
        <w:t>s well as</w:t>
      </w:r>
      <w:bookmarkStart w:id="0" w:name="_GoBack"/>
      <w:bookmarkEnd w:id="0"/>
      <w:r>
        <w:t xml:space="preserve"> consumer </w:t>
      </w:r>
      <w:r w:rsidR="00F118E4">
        <w:t>representatives such as</w:t>
      </w:r>
      <w:r>
        <w:t xml:space="preserve"> CHOICE</w:t>
      </w:r>
      <w:r w:rsidR="00F118E4">
        <w:t xml:space="preserve"> and Consumer Affairs Victoria</w:t>
      </w:r>
      <w:r w:rsidR="006A6747">
        <w:t>.</w:t>
      </w:r>
    </w:p>
    <w:p w:rsidR="00CB0F54" w:rsidRPr="00CB0F54" w:rsidRDefault="006A6747" w:rsidP="00CB0F54">
      <w:r>
        <w:t>Additionally,</w:t>
      </w:r>
      <w:r w:rsidR="00CB0F54">
        <w:t xml:space="preserve"> the Minister and Shadow Minister for Communications have also been invited to address the Conference.</w:t>
      </w:r>
    </w:p>
    <w:p w:rsidR="00CB0F54" w:rsidRDefault="00CB0F54" w:rsidP="00CB0F54">
      <w:r>
        <w:t xml:space="preserve">The focus of this year’s Conference is ‘equipping consumers to stay connected.’ We’ll look at practical tools to help consumers get and stay connected to the telecommunications services they need. </w:t>
      </w:r>
    </w:p>
    <w:p w:rsidR="00CB0F54" w:rsidRDefault="00CB0F54" w:rsidP="00CB0F54">
      <w:r>
        <w:t>The</w:t>
      </w:r>
      <w:r w:rsidRPr="00CB0F54">
        <w:t xml:space="preserve"> sessions will cover</w:t>
      </w:r>
      <w:r>
        <w:t xml:space="preserve"> a wide range of</w:t>
      </w:r>
      <w:r w:rsidRPr="00CB0F54">
        <w:t xml:space="preserve"> issues </w:t>
      </w:r>
      <w:r>
        <w:t>faced by consumers including: digital inclusion, affordability, d</w:t>
      </w:r>
      <w:r w:rsidRPr="00CB0F54">
        <w:t>igital government</w:t>
      </w:r>
      <w:r w:rsidR="00F118E4">
        <w:t>, c</w:t>
      </w:r>
      <w:r>
        <w:t xml:space="preserve">onnecting small businesses </w:t>
      </w:r>
      <w:r w:rsidR="00F118E4">
        <w:t>and c</w:t>
      </w:r>
      <w:r>
        <w:t>omplaints</w:t>
      </w:r>
      <w:r w:rsidR="00F118E4">
        <w:t>.</w:t>
      </w:r>
    </w:p>
    <w:p w:rsidR="00F118E4" w:rsidRDefault="00F118E4" w:rsidP="006D26C6">
      <w:r>
        <w:t>We hope you can join us for what is sure to be an engaging and informative event!</w:t>
      </w:r>
    </w:p>
    <w:p w:rsidR="00B27D99" w:rsidRDefault="00CB0F54" w:rsidP="006D26C6">
      <w:r w:rsidRPr="00CB0F54">
        <w:t xml:space="preserve">Check out the </w:t>
      </w:r>
      <w:hyperlink r:id="rId9" w:history="1">
        <w:r w:rsidRPr="00F118E4">
          <w:rPr>
            <w:rStyle w:val="Hyperlink"/>
          </w:rPr>
          <w:t>program now</w:t>
        </w:r>
      </w:hyperlink>
      <w:r w:rsidRPr="00CB0F54">
        <w:t xml:space="preserve">. </w:t>
      </w:r>
      <w:r w:rsidR="00F118E4">
        <w:t>Register</w:t>
      </w:r>
      <w:r w:rsidRPr="00CB0F54">
        <w:t xml:space="preserve"> before 12 August to take </w:t>
      </w:r>
      <w:r w:rsidR="00F118E4">
        <w:t>advantage of early bird prices.</w:t>
      </w:r>
    </w:p>
    <w:sectPr w:rsidR="00B27D99" w:rsidSect="0091228B">
      <w:headerReference w:type="first" r:id="rId10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54" w:rsidRDefault="00CB0F54" w:rsidP="000A5D25">
      <w:pPr>
        <w:spacing w:after="0" w:line="240" w:lineRule="auto"/>
      </w:pPr>
      <w:r>
        <w:separator/>
      </w:r>
    </w:p>
  </w:endnote>
  <w:endnote w:type="continuationSeparator" w:id="0">
    <w:p w:rsidR="00CB0F54" w:rsidRDefault="00CB0F54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54" w:rsidRDefault="00CB0F54" w:rsidP="000A5D25">
      <w:pPr>
        <w:spacing w:after="0" w:line="240" w:lineRule="auto"/>
      </w:pPr>
      <w:r>
        <w:separator/>
      </w:r>
    </w:p>
  </w:footnote>
  <w:footnote w:type="continuationSeparator" w:id="0">
    <w:p w:rsidR="00CB0F54" w:rsidRDefault="00CB0F54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8B" w:rsidRDefault="0091228B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Pr="0091228B" w:rsidRDefault="0091228B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1F97"/>
    <w:multiLevelType w:val="hybridMultilevel"/>
    <w:tmpl w:val="273A6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4"/>
    <w:rsid w:val="000A5D25"/>
    <w:rsid w:val="000B267E"/>
    <w:rsid w:val="00141619"/>
    <w:rsid w:val="00214976"/>
    <w:rsid w:val="002A467D"/>
    <w:rsid w:val="00344D19"/>
    <w:rsid w:val="00503CCE"/>
    <w:rsid w:val="005C335A"/>
    <w:rsid w:val="006A6747"/>
    <w:rsid w:val="006D26C6"/>
    <w:rsid w:val="0091228B"/>
    <w:rsid w:val="00B01DEC"/>
    <w:rsid w:val="00B26ACA"/>
    <w:rsid w:val="00B27D99"/>
    <w:rsid w:val="00B96E4C"/>
    <w:rsid w:val="00CB0F54"/>
    <w:rsid w:val="00E06E14"/>
    <w:rsid w:val="00F118E4"/>
    <w:rsid w:val="00F2171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tab1.aspx?EventID=18572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online.com.au/builder/site/tab1.aspx?EventID=18572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a\Blog%20posts\Hot%20issu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 issues template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cp:lastPrinted>2016-07-27T22:54:00Z</cp:lastPrinted>
  <dcterms:created xsi:type="dcterms:W3CDTF">2016-07-27T03:54:00Z</dcterms:created>
  <dcterms:modified xsi:type="dcterms:W3CDTF">2016-07-27T22:54:00Z</dcterms:modified>
</cp:coreProperties>
</file>