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6275" w:rsidRDefault="00F059E1">
      <w:bookmarkStart w:id="0" w:name="_GoBack"/>
      <w:bookmarkEnd w:id="0"/>
      <w:r>
        <w:rPr>
          <w:noProof/>
          <w:lang w:eastAsia="en-AU"/>
        </w:rPr>
        <w:drawing>
          <wp:anchor distT="0" distB="0" distL="114300" distR="114300" simplePos="0" relativeHeight="251659264" behindDoc="0" locked="0" layoutInCell="1" allowOverlap="1" wp14:anchorId="16121742" wp14:editId="4F12F693">
            <wp:simplePos x="0" y="0"/>
            <wp:positionH relativeFrom="column">
              <wp:posOffset>85725</wp:posOffset>
            </wp:positionH>
            <wp:positionV relativeFrom="paragraph">
              <wp:posOffset>-390525</wp:posOffset>
            </wp:positionV>
            <wp:extent cx="1514475" cy="730885"/>
            <wp:effectExtent l="0" t="0" r="9525" b="0"/>
            <wp:wrapSquare wrapText="bothSides"/>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4475" cy="730885"/>
                    </a:xfrm>
                    <a:prstGeom prst="rect">
                      <a:avLst/>
                    </a:prstGeom>
                  </pic:spPr>
                </pic:pic>
              </a:graphicData>
            </a:graphic>
            <wp14:sizeRelH relativeFrom="page">
              <wp14:pctWidth>0</wp14:pctWidth>
            </wp14:sizeRelH>
            <wp14:sizeRelV relativeFrom="page">
              <wp14:pctHeight>0</wp14:pctHeight>
            </wp14:sizeRelV>
          </wp:anchor>
        </w:drawing>
      </w:r>
    </w:p>
    <w:p w:rsidR="00F059E1" w:rsidRDefault="00C71B29" w:rsidP="00F059E1">
      <w:r w:rsidRPr="00DC5606">
        <w:rPr>
          <w:rFonts w:ascii="Calibri" w:hAnsi="Calibri"/>
          <w:noProof/>
          <w:color w:val="000000"/>
          <w:sz w:val="32"/>
          <w:lang w:eastAsia="en-AU"/>
        </w:rPr>
        <mc:AlternateContent>
          <mc:Choice Requires="wps">
            <w:drawing>
              <wp:anchor distT="0" distB="0" distL="114300" distR="114300" simplePos="0" relativeHeight="251661312" behindDoc="0" locked="0" layoutInCell="1" allowOverlap="1" wp14:anchorId="62BCCDDE" wp14:editId="00329D30">
                <wp:simplePos x="0" y="0"/>
                <wp:positionH relativeFrom="column">
                  <wp:posOffset>2567940</wp:posOffset>
                </wp:positionH>
                <wp:positionV relativeFrom="paragraph">
                  <wp:posOffset>153035</wp:posOffset>
                </wp:positionV>
                <wp:extent cx="2008505" cy="419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419100"/>
                        </a:xfrm>
                        <a:prstGeom prst="rect">
                          <a:avLst/>
                        </a:prstGeom>
                        <a:solidFill>
                          <a:srgbClr val="FFFFFF"/>
                        </a:solidFill>
                        <a:ln w="9525">
                          <a:noFill/>
                          <a:miter lim="800000"/>
                          <a:headEnd/>
                          <a:tailEnd/>
                        </a:ln>
                      </wps:spPr>
                      <wps:txbx>
                        <w:txbxContent>
                          <w:p w:rsidR="00671F03" w:rsidRPr="000A3624" w:rsidRDefault="008D12D9" w:rsidP="00F059E1">
                            <w:pPr>
                              <w:rPr>
                                <w:b/>
                              </w:rPr>
                            </w:pPr>
                            <w:r>
                              <w:rPr>
                                <w:b/>
                              </w:rPr>
                              <w:t>Tues</w:t>
                            </w:r>
                            <w:r w:rsidR="00671F03" w:rsidRPr="000A3624">
                              <w:rPr>
                                <w:b/>
                              </w:rPr>
                              <w:t xml:space="preserve">day, </w:t>
                            </w:r>
                            <w:r>
                              <w:rPr>
                                <w:b/>
                              </w:rPr>
                              <w:t>4</w:t>
                            </w:r>
                            <w:r>
                              <w:rPr>
                                <w:b/>
                                <w:vertAlign w:val="superscript"/>
                              </w:rPr>
                              <w:t>th</w:t>
                            </w:r>
                            <w:r w:rsidR="00671F03">
                              <w:rPr>
                                <w:b/>
                              </w:rPr>
                              <w:t xml:space="preserve"> </w:t>
                            </w:r>
                            <w:r w:rsidR="00C71B29">
                              <w:rPr>
                                <w:b/>
                              </w:rPr>
                              <w:t>Dec</w:t>
                            </w:r>
                            <w:r w:rsidR="00671F03" w:rsidRPr="000A3624">
                              <w:rPr>
                                <w:b/>
                              </w:rPr>
                              <w:t>ember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2.2pt;margin-top:12.05pt;width:158.15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" stroked="f">
                <v:textbox>
                  <w:txbxContent>
                    <w:p w:rsidR="00671F03" w:rsidRPr="000A3624" w:rsidRDefault="008D12D9" w:rsidP="00F059E1">
                      <w:pPr>
                        <w:rPr>
                          <w:b/>
                        </w:rPr>
                      </w:pPr>
                      <w:r>
                        <w:rPr>
                          <w:b/>
                        </w:rPr>
                        <w:t>Tues</w:t>
                      </w:r>
                      <w:r w:rsidR="00671F03" w:rsidRPr="000A3624">
                        <w:rPr>
                          <w:b/>
                        </w:rPr>
                        <w:t xml:space="preserve">day, </w:t>
                      </w:r>
                      <w:r>
                        <w:rPr>
                          <w:b/>
                        </w:rPr>
                        <w:t>4</w:t>
                      </w:r>
                      <w:r>
                        <w:rPr>
                          <w:b/>
                          <w:vertAlign w:val="superscript"/>
                        </w:rPr>
                        <w:t>th</w:t>
                      </w:r>
                      <w:r w:rsidR="00671F03">
                        <w:rPr>
                          <w:b/>
                        </w:rPr>
                        <w:t xml:space="preserve"> </w:t>
                      </w:r>
                      <w:r w:rsidR="00C71B29">
                        <w:rPr>
                          <w:b/>
                        </w:rPr>
                        <w:t>Dec</w:t>
                      </w:r>
                      <w:r w:rsidR="00671F03" w:rsidRPr="000A3624">
                        <w:rPr>
                          <w:b/>
                        </w:rPr>
                        <w:t>ember 2018</w:t>
                      </w:r>
                    </w:p>
                  </w:txbxContent>
                </v:textbox>
              </v:shape>
            </w:pict>
          </mc:Fallback>
        </mc:AlternateContent>
      </w:r>
      <w:r w:rsidR="00C467CA" w:rsidRPr="00F059E1">
        <w:rPr>
          <w:rStyle w:val="Heading1Char"/>
          <w:noProof/>
          <w:lang w:eastAsia="en-AU"/>
        </w:rPr>
        <mc:AlternateContent>
          <mc:Choice Requires="wps">
            <w:drawing>
              <wp:anchor distT="0" distB="0" distL="114300" distR="114300" simplePos="0" relativeHeight="251663360" behindDoc="0" locked="0" layoutInCell="1" allowOverlap="1" wp14:anchorId="435185BE" wp14:editId="2984B266">
                <wp:simplePos x="0" y="0"/>
                <wp:positionH relativeFrom="column">
                  <wp:posOffset>-1920875</wp:posOffset>
                </wp:positionH>
                <wp:positionV relativeFrom="paragraph">
                  <wp:posOffset>78740</wp:posOffset>
                </wp:positionV>
                <wp:extent cx="6667500" cy="0"/>
                <wp:effectExtent l="19050" t="19050" r="38100" b="38100"/>
                <wp:wrapNone/>
                <wp:docPr id="11" name="Straight Connector 11"/>
                <wp:cNvGraphicFramePr/>
                <a:graphic xmlns:a="http://schemas.openxmlformats.org/drawingml/2006/main">
                  <a:graphicData uri="http://schemas.microsoft.com/office/word/2010/wordprocessingShape">
                    <wps:wsp>
                      <wps:cNvCnPr/>
                      <wps:spPr>
                        <a:xfrm>
                          <a:off x="0" y="0"/>
                          <a:ext cx="6667500" cy="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25pt,6.2pt" to="373.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" strokecolor="#4579b8 [3044]">
                <v:stroke dashstyle="3 1" endcap="square"/>
              </v:line>
            </w:pict>
          </mc:Fallback>
        </mc:AlternateContent>
      </w:r>
      <w:r w:rsidR="00C467CA" w:rsidRPr="00F059E1">
        <w:rPr>
          <w:rStyle w:val="Heading1Char"/>
          <w:noProof/>
          <w:lang w:eastAsia="en-AU"/>
        </w:rPr>
        <w:drawing>
          <wp:anchor distT="0" distB="0" distL="114300" distR="114300" simplePos="0" relativeHeight="251665408" behindDoc="1" locked="0" layoutInCell="1" allowOverlap="1" wp14:anchorId="48C3FA40" wp14:editId="21643E12">
            <wp:simplePos x="0" y="0"/>
            <wp:positionH relativeFrom="column">
              <wp:posOffset>-1640840</wp:posOffset>
            </wp:positionH>
            <wp:positionV relativeFrom="paragraph">
              <wp:posOffset>175895</wp:posOffset>
            </wp:positionV>
            <wp:extent cx="1837690" cy="421005"/>
            <wp:effectExtent l="0" t="0" r="0" b="0"/>
            <wp:wrapTight wrapText="bothSides">
              <wp:wrapPolygon edited="0">
                <wp:start x="0" y="0"/>
                <wp:lineTo x="0" y="20525"/>
                <wp:lineTo x="21272" y="20525"/>
                <wp:lineTo x="21272" y="0"/>
                <wp:lineTo x="0" y="0"/>
              </wp:wrapPolygon>
            </wp:wrapTight>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7690" cy="421005"/>
                    </a:xfrm>
                    <a:prstGeom prst="rect">
                      <a:avLst/>
                    </a:prstGeom>
                  </pic:spPr>
                </pic:pic>
              </a:graphicData>
            </a:graphic>
            <wp14:sizeRelH relativeFrom="page">
              <wp14:pctWidth>0</wp14:pctWidth>
            </wp14:sizeRelH>
            <wp14:sizeRelV relativeFrom="page">
              <wp14:pctHeight>0</wp14:pctHeight>
            </wp14:sizeRelV>
          </wp:anchor>
        </w:drawing>
      </w:r>
    </w:p>
    <w:p w:rsidR="00F059E1" w:rsidRDefault="00F059E1" w:rsidP="00F059E1"/>
    <w:p w:rsidR="00530438" w:rsidRPr="00EE1CF8" w:rsidRDefault="00530438" w:rsidP="00C467CA">
      <w:pPr>
        <w:jc w:val="center"/>
        <w:rPr>
          <w:rFonts w:cstheme="minorHAnsi"/>
        </w:rPr>
      </w:pPr>
      <w:r w:rsidRPr="00F059E1">
        <w:rPr>
          <w:rStyle w:val="Heading1Char"/>
        </w:rPr>
        <w:t>Accessible Telecoms</w:t>
      </w:r>
      <w:r w:rsidR="00F059E1">
        <w:rPr>
          <w:rStyle w:val="Heading1Char"/>
        </w:rPr>
        <w:t xml:space="preserve"> – a new nation-wide disability </w:t>
      </w:r>
      <w:r w:rsidRPr="00F059E1">
        <w:rPr>
          <w:rStyle w:val="Heading1Char"/>
        </w:rPr>
        <w:t xml:space="preserve">telecommunications </w:t>
      </w:r>
      <w:r w:rsidRPr="00C467CA">
        <w:rPr>
          <w:rStyle w:val="Heading1Char"/>
        </w:rPr>
        <w:t xml:space="preserve">information </w:t>
      </w:r>
      <w:r w:rsidR="00012B97" w:rsidRPr="00C467CA">
        <w:rPr>
          <w:rStyle w:val="Heading1Char"/>
        </w:rPr>
        <w:t>service goes</w:t>
      </w:r>
      <w:r w:rsidRPr="00C467CA">
        <w:rPr>
          <w:rStyle w:val="Heading1Char"/>
        </w:rPr>
        <w:t xml:space="preserve"> live</w:t>
      </w:r>
    </w:p>
    <w:p w:rsidR="00F059E1" w:rsidRPr="00B54593" w:rsidRDefault="00530438">
      <w:pPr>
        <w:rPr>
          <w:rFonts w:cstheme="minorHAnsi"/>
        </w:rPr>
      </w:pPr>
      <w:r w:rsidRPr="00B54593">
        <w:rPr>
          <w:rFonts w:cstheme="minorHAnsi"/>
        </w:rPr>
        <w:t xml:space="preserve">Australian Communications Consumer Action </w:t>
      </w:r>
      <w:r w:rsidR="00F059E1" w:rsidRPr="00B54593">
        <w:rPr>
          <w:rFonts w:cstheme="minorHAnsi"/>
        </w:rPr>
        <w:t>N</w:t>
      </w:r>
      <w:r w:rsidRPr="00B54593">
        <w:rPr>
          <w:rFonts w:cstheme="minorHAnsi"/>
        </w:rPr>
        <w:t>etwork</w:t>
      </w:r>
      <w:r w:rsidR="00F059E1" w:rsidRPr="00B54593">
        <w:rPr>
          <w:rFonts w:cstheme="minorHAnsi"/>
        </w:rPr>
        <w:t xml:space="preserve"> (ACCAN)</w:t>
      </w:r>
      <w:r w:rsidRPr="00B54593">
        <w:rPr>
          <w:rFonts w:cstheme="minorHAnsi"/>
        </w:rPr>
        <w:t xml:space="preserve"> has </w:t>
      </w:r>
      <w:r w:rsidR="00DF22E4" w:rsidRPr="00B54593">
        <w:rPr>
          <w:rFonts w:cstheme="minorHAnsi"/>
        </w:rPr>
        <w:t xml:space="preserve">today </w:t>
      </w:r>
      <w:r w:rsidRPr="00B54593">
        <w:rPr>
          <w:rFonts w:cstheme="minorHAnsi"/>
        </w:rPr>
        <w:t xml:space="preserve">launched Australia’s </w:t>
      </w:r>
      <w:r w:rsidR="00DF22E4" w:rsidRPr="00B54593">
        <w:rPr>
          <w:rFonts w:cstheme="minorHAnsi"/>
        </w:rPr>
        <w:t xml:space="preserve">first </w:t>
      </w:r>
      <w:r w:rsidR="00581ECC">
        <w:rPr>
          <w:rFonts w:cstheme="minorHAnsi"/>
        </w:rPr>
        <w:t xml:space="preserve">independent information resource for telecommunications </w:t>
      </w:r>
      <w:r w:rsidR="00E41C70" w:rsidRPr="00B54593">
        <w:rPr>
          <w:rFonts w:cstheme="minorHAnsi"/>
        </w:rPr>
        <w:t xml:space="preserve">products </w:t>
      </w:r>
      <w:r w:rsidR="00581ECC">
        <w:rPr>
          <w:rFonts w:cstheme="minorHAnsi"/>
        </w:rPr>
        <w:t xml:space="preserve">suitable </w:t>
      </w:r>
      <w:r w:rsidR="00E41C70" w:rsidRPr="00B54593">
        <w:rPr>
          <w:rFonts w:cstheme="minorHAnsi"/>
        </w:rPr>
        <w:t xml:space="preserve">for people with disability. </w:t>
      </w:r>
    </w:p>
    <w:p w:rsidR="009315BD" w:rsidRPr="00B54593" w:rsidRDefault="00E41C70" w:rsidP="00E41C70">
      <w:pPr>
        <w:rPr>
          <w:rFonts w:cstheme="minorHAnsi"/>
        </w:rPr>
      </w:pPr>
      <w:r w:rsidRPr="00EE1CF8">
        <w:rPr>
          <w:rFonts w:cstheme="minorHAnsi"/>
        </w:rPr>
        <w:t xml:space="preserve">Known as the </w:t>
      </w:r>
      <w:r w:rsidR="00DF22E4" w:rsidRPr="00B54593">
        <w:rPr>
          <w:rFonts w:cstheme="minorHAnsi"/>
        </w:rPr>
        <w:t>Accessible Telecoms project</w:t>
      </w:r>
      <w:r w:rsidRPr="00B54593">
        <w:rPr>
          <w:rFonts w:cstheme="minorHAnsi"/>
        </w:rPr>
        <w:t xml:space="preserve">, the interactive website and call centre will be </w:t>
      </w:r>
      <w:r w:rsidR="00671F03">
        <w:rPr>
          <w:rFonts w:cstheme="minorHAnsi"/>
        </w:rPr>
        <w:t xml:space="preserve">the </w:t>
      </w:r>
      <w:r w:rsidRPr="00B54593">
        <w:rPr>
          <w:rFonts w:cstheme="minorHAnsi"/>
        </w:rPr>
        <w:t>much needed one-stop shop for information about the accessibility features of both mainstream and assistive telecommunications equipment suitable for people with disability.</w:t>
      </w:r>
      <w:r w:rsidR="009315BD" w:rsidRPr="00B54593">
        <w:rPr>
          <w:rFonts w:cstheme="minorHAnsi"/>
        </w:rPr>
        <w:t xml:space="preserve"> </w:t>
      </w:r>
      <w:r w:rsidR="009315BD" w:rsidRPr="00EE1CF8">
        <w:rPr>
          <w:rFonts w:cstheme="minorHAnsi"/>
        </w:rPr>
        <w:t>It is made possible thanks to a</w:t>
      </w:r>
      <w:r w:rsidR="009315BD" w:rsidRPr="00B54593">
        <w:rPr>
          <w:rFonts w:cstheme="minorHAnsi"/>
        </w:rPr>
        <w:t xml:space="preserve"> National Readiness grant from the Nation</w:t>
      </w:r>
      <w:r w:rsidR="00F320F7">
        <w:rPr>
          <w:rFonts w:cstheme="minorHAnsi"/>
        </w:rPr>
        <w:t>al Disability Insurance Agency (</w:t>
      </w:r>
      <w:r w:rsidR="00F320F7" w:rsidRPr="00B54593">
        <w:rPr>
          <w:rFonts w:cstheme="minorHAnsi"/>
        </w:rPr>
        <w:t>NDIA</w:t>
      </w:r>
      <w:r w:rsidR="00F320F7">
        <w:rPr>
          <w:rFonts w:cstheme="minorHAnsi"/>
        </w:rPr>
        <w:t>).</w:t>
      </w:r>
    </w:p>
    <w:p w:rsidR="009315BD" w:rsidRPr="00B54593" w:rsidRDefault="00E41C70" w:rsidP="00E41C70">
      <w:pPr>
        <w:rPr>
          <w:rFonts w:cstheme="minorHAnsi"/>
        </w:rPr>
      </w:pPr>
      <w:r w:rsidRPr="00EE1CF8">
        <w:rPr>
          <w:rFonts w:cstheme="minorHAnsi"/>
        </w:rPr>
        <w:t xml:space="preserve">As Australia’s </w:t>
      </w:r>
      <w:r w:rsidRPr="00B54593">
        <w:rPr>
          <w:rFonts w:cstheme="minorHAnsi"/>
        </w:rPr>
        <w:t xml:space="preserve">peak body representing communications consumers, ACCAN has been advocating for a service that will eliminate the growing information vacuum about equipment and services suitable for people with disability in our increasingly digitally connected society. </w:t>
      </w:r>
    </w:p>
    <w:p w:rsidR="00E41C70" w:rsidRPr="00B54593" w:rsidRDefault="00E41C70" w:rsidP="00E41C70">
      <w:pPr>
        <w:rPr>
          <w:rFonts w:cstheme="minorHAnsi"/>
        </w:rPr>
      </w:pPr>
      <w:r w:rsidRPr="00EE1CF8">
        <w:rPr>
          <w:rFonts w:cstheme="minorHAnsi"/>
        </w:rPr>
        <w:t>“There is an acknowledged lack of up-to-date, appropr</w:t>
      </w:r>
      <w:r w:rsidRPr="00B54593">
        <w:rPr>
          <w:rFonts w:cstheme="minorHAnsi"/>
        </w:rPr>
        <w:t xml:space="preserve">iate and independent information about telecommunications equipment and services available for Australians with disability,” said Wayne Hawkins, ACCAN Director of Inclusion. </w:t>
      </w:r>
    </w:p>
    <w:p w:rsidR="00E41C70" w:rsidRPr="00B54593" w:rsidRDefault="00E41C70" w:rsidP="00E41C70">
      <w:pPr>
        <w:rPr>
          <w:rFonts w:cstheme="minorHAnsi"/>
        </w:rPr>
      </w:pPr>
      <w:r w:rsidRPr="00EE1CF8">
        <w:rPr>
          <w:rFonts w:cstheme="minorHAnsi"/>
        </w:rPr>
        <w:t>“We’re pleased that the NDIA understands the significance of this project in assi</w:t>
      </w:r>
      <w:r w:rsidRPr="00B54593">
        <w:rPr>
          <w:rFonts w:cstheme="minorHAnsi"/>
        </w:rPr>
        <w:t>sting Australians with disability to be able to utilise telecommunications to enable greater participation in all aspects of Australian life – economic, social, and cultural and community.”</w:t>
      </w:r>
    </w:p>
    <w:p w:rsidR="004865A7" w:rsidRDefault="009315BD">
      <w:pPr>
        <w:rPr>
          <w:rFonts w:cstheme="minorHAnsi"/>
        </w:rPr>
      </w:pPr>
      <w:r w:rsidRPr="00EE1CF8">
        <w:rPr>
          <w:rFonts w:cstheme="minorHAnsi"/>
        </w:rPr>
        <w:t xml:space="preserve">Telecommunications are now a vital part of our everyday lives, from accessing government services, to </w:t>
      </w:r>
      <w:r w:rsidRPr="00B54593">
        <w:rPr>
          <w:rFonts w:cstheme="minorHAnsi"/>
        </w:rPr>
        <w:t xml:space="preserve">keeping </w:t>
      </w:r>
      <w:r w:rsidR="00F320F7" w:rsidRPr="00B54593">
        <w:rPr>
          <w:rFonts w:cstheme="minorHAnsi"/>
        </w:rPr>
        <w:t xml:space="preserve">in </w:t>
      </w:r>
      <w:r w:rsidR="00F320F7">
        <w:rPr>
          <w:rFonts w:cstheme="minorHAnsi"/>
        </w:rPr>
        <w:t>touch</w:t>
      </w:r>
      <w:r w:rsidRPr="00B54593">
        <w:rPr>
          <w:rFonts w:cstheme="minorHAnsi"/>
        </w:rPr>
        <w:t xml:space="preserve"> with family and friends. This is no less true for the </w:t>
      </w:r>
      <w:r w:rsidR="004865A7" w:rsidRPr="00B54593">
        <w:rPr>
          <w:rFonts w:cstheme="minorHAnsi"/>
        </w:rPr>
        <w:t xml:space="preserve">more than 4 Million Australians who identify as having a disability. It is essential </w:t>
      </w:r>
      <w:r w:rsidRPr="00B54593">
        <w:rPr>
          <w:rFonts w:cstheme="minorHAnsi"/>
        </w:rPr>
        <w:t xml:space="preserve">that </w:t>
      </w:r>
      <w:r w:rsidR="004865A7" w:rsidRPr="00B54593">
        <w:rPr>
          <w:rFonts w:cstheme="minorHAnsi"/>
        </w:rPr>
        <w:t xml:space="preserve">every one of us is able to connect and communicate using telecommunications. </w:t>
      </w:r>
    </w:p>
    <w:p w:rsidR="00DF22E4" w:rsidRDefault="009315BD">
      <w:pPr>
        <w:rPr>
          <w:rFonts w:cstheme="minorHAnsi"/>
        </w:rPr>
      </w:pPr>
      <w:r w:rsidRPr="00B54593">
        <w:rPr>
          <w:rFonts w:cstheme="minorHAnsi"/>
        </w:rPr>
        <w:t xml:space="preserve">Accessible </w:t>
      </w:r>
      <w:r w:rsidR="00C467CA" w:rsidRPr="00B54593">
        <w:rPr>
          <w:rFonts w:cstheme="minorHAnsi"/>
        </w:rPr>
        <w:t xml:space="preserve">Telecoms </w:t>
      </w:r>
      <w:r w:rsidR="004865A7" w:rsidRPr="00B54593">
        <w:rPr>
          <w:rFonts w:cstheme="minorHAnsi"/>
        </w:rPr>
        <w:t xml:space="preserve">will provide information about the accessibility features of telephone </w:t>
      </w:r>
      <w:r w:rsidR="00F320F7" w:rsidRPr="00B54593">
        <w:rPr>
          <w:rFonts w:cstheme="minorHAnsi"/>
        </w:rPr>
        <w:t>handsets (</w:t>
      </w:r>
      <w:r w:rsidR="004865A7" w:rsidRPr="00B54593">
        <w:rPr>
          <w:rFonts w:cstheme="minorHAnsi"/>
        </w:rPr>
        <w:t xml:space="preserve">fixed, mobile </w:t>
      </w:r>
      <w:r w:rsidR="00012B97" w:rsidRPr="00B54593">
        <w:rPr>
          <w:rFonts w:cstheme="minorHAnsi"/>
        </w:rPr>
        <w:t>and teletypewriters</w:t>
      </w:r>
      <w:r w:rsidRPr="00B54593">
        <w:rPr>
          <w:rFonts w:cstheme="minorHAnsi"/>
        </w:rPr>
        <w:t>)</w:t>
      </w:r>
      <w:r w:rsidR="004865A7" w:rsidRPr="00B54593">
        <w:rPr>
          <w:rFonts w:cstheme="minorHAnsi"/>
        </w:rPr>
        <w:t xml:space="preserve"> as well as the accessories which make them usable for people with disability. The service will also provide information about </w:t>
      </w:r>
      <w:r w:rsidR="00012B97" w:rsidRPr="00B54593">
        <w:rPr>
          <w:rFonts w:cstheme="minorHAnsi"/>
        </w:rPr>
        <w:t xml:space="preserve">available set-up, training and on-going support that can provide people with disability with the skills and confidence to maximise the benefits of telecommunications access. Over time the information available will expand to include accessible </w:t>
      </w:r>
      <w:r w:rsidR="004865A7" w:rsidRPr="00B54593">
        <w:rPr>
          <w:rFonts w:cstheme="minorHAnsi"/>
        </w:rPr>
        <w:t xml:space="preserve">tablets, mobile apps and software that can enable people with disability to connect with the </w:t>
      </w:r>
      <w:r w:rsidR="00012B97" w:rsidRPr="00B54593">
        <w:rPr>
          <w:rFonts w:cstheme="minorHAnsi"/>
        </w:rPr>
        <w:t>telecommunications networks</w:t>
      </w:r>
      <w:r w:rsidR="004865A7" w:rsidRPr="00B54593">
        <w:rPr>
          <w:rFonts w:cstheme="minorHAnsi"/>
        </w:rPr>
        <w:t xml:space="preserve">. </w:t>
      </w:r>
    </w:p>
    <w:p w:rsidR="00F320F7" w:rsidRDefault="00F320F7">
      <w:pPr>
        <w:rPr>
          <w:rFonts w:cstheme="minorHAnsi"/>
        </w:rPr>
      </w:pPr>
      <w:r w:rsidRPr="00F320F7">
        <w:rPr>
          <w:rFonts w:cstheme="minorHAnsi"/>
        </w:rPr>
        <w:t>“I am excited about the new service from ACCAN. The community needs better information about accessible telecommunications suitable for people with disability, and the ACCAN referral service has</w:t>
      </w:r>
      <w:r>
        <w:rPr>
          <w:rFonts w:cstheme="minorHAnsi"/>
        </w:rPr>
        <w:t xml:space="preserve"> the potential to provide this,” said </w:t>
      </w:r>
      <w:r w:rsidRPr="00F320F7">
        <w:rPr>
          <w:rFonts w:cstheme="minorHAnsi"/>
        </w:rPr>
        <w:t>Alastair McEwin</w:t>
      </w:r>
      <w:r>
        <w:rPr>
          <w:rFonts w:cstheme="minorHAnsi"/>
        </w:rPr>
        <w:t xml:space="preserve">, </w:t>
      </w:r>
      <w:r w:rsidRPr="00F320F7">
        <w:rPr>
          <w:rFonts w:cstheme="minorHAnsi"/>
        </w:rPr>
        <w:t>Disability Discrimination Commissioner</w:t>
      </w:r>
      <w:r>
        <w:rPr>
          <w:rFonts w:cstheme="minorHAnsi"/>
        </w:rPr>
        <w:t>.</w:t>
      </w:r>
    </w:p>
    <w:p w:rsidR="00F320F7" w:rsidRPr="00B54593" w:rsidRDefault="00F320F7">
      <w:pPr>
        <w:rPr>
          <w:rFonts w:cstheme="minorHAnsi"/>
        </w:rPr>
      </w:pPr>
      <w:r>
        <w:rPr>
          <w:rFonts w:cstheme="minorHAnsi"/>
        </w:rPr>
        <w:t>“</w:t>
      </w:r>
      <w:r w:rsidRPr="00F320F7">
        <w:rPr>
          <w:rFonts w:cstheme="minorHAnsi"/>
        </w:rPr>
        <w:t>It is so important that we facilitate connectedness and participation across our communities, and creating accessible communications are essential to that.”</w:t>
      </w:r>
    </w:p>
    <w:p w:rsidR="00012B97" w:rsidRPr="00B54593" w:rsidRDefault="00012B97">
      <w:pPr>
        <w:rPr>
          <w:rFonts w:cstheme="minorHAnsi"/>
        </w:rPr>
      </w:pPr>
      <w:r w:rsidRPr="00B54593">
        <w:rPr>
          <w:rFonts w:cstheme="minorHAnsi"/>
        </w:rPr>
        <w:t xml:space="preserve">ACCAN has enlisted IDEAS (Information on Disability Education and Awareness Service) to deliver the information via their website and call centre. </w:t>
      </w:r>
    </w:p>
    <w:p w:rsidR="009315BD" w:rsidRPr="00B54593" w:rsidRDefault="009315BD" w:rsidP="009315BD">
      <w:pPr>
        <w:spacing w:before="100" w:beforeAutospacing="1" w:after="100" w:afterAutospacing="1"/>
        <w:rPr>
          <w:rFonts w:cstheme="minorHAnsi"/>
        </w:rPr>
      </w:pPr>
      <w:r w:rsidRPr="00B54593">
        <w:rPr>
          <w:rFonts w:cstheme="minorHAnsi"/>
        </w:rPr>
        <w:t xml:space="preserve">“It may be a surprise to many people who live without disabilities that accessing truly accessible telecoms hardware and software is very complex. While apps and screen modifications on smart phones can be of some assistance </w:t>
      </w:r>
      <w:r w:rsidR="00CA6314" w:rsidRPr="00B54593">
        <w:rPr>
          <w:rFonts w:cstheme="minorHAnsi"/>
        </w:rPr>
        <w:t xml:space="preserve">to people with disability, these specifications may not be right for people with particular mobility, sensory, and memory or cognitive conditions,” said </w:t>
      </w:r>
      <w:r w:rsidR="00684E89" w:rsidRPr="00B54593">
        <w:rPr>
          <w:rFonts w:cstheme="minorHAnsi"/>
        </w:rPr>
        <w:t xml:space="preserve">IDEAS CEO, Diana </w:t>
      </w:r>
      <w:r w:rsidR="00B54593">
        <w:rPr>
          <w:rFonts w:cstheme="minorHAnsi"/>
        </w:rPr>
        <w:t>Palmer</w:t>
      </w:r>
      <w:r w:rsidR="00C71B29">
        <w:rPr>
          <w:rFonts w:cstheme="minorHAnsi"/>
        </w:rPr>
        <w:t>.</w:t>
      </w:r>
    </w:p>
    <w:p w:rsidR="00C467CA" w:rsidRPr="00B54593" w:rsidRDefault="00684E89" w:rsidP="009315BD">
      <w:pPr>
        <w:spacing w:before="100" w:beforeAutospacing="1" w:after="100" w:afterAutospacing="1"/>
        <w:rPr>
          <w:rFonts w:cstheme="minorHAnsi"/>
        </w:rPr>
      </w:pPr>
      <w:r w:rsidRPr="00B54593">
        <w:rPr>
          <w:rFonts w:cstheme="minorHAnsi"/>
        </w:rPr>
        <w:lastRenderedPageBreak/>
        <w:t>“</w:t>
      </w:r>
      <w:r w:rsidR="00CA6314" w:rsidRPr="00B54593">
        <w:rPr>
          <w:rFonts w:cstheme="minorHAnsi"/>
        </w:rPr>
        <w:t xml:space="preserve">Through Accessible Telecoms, we’re excited to offer people with disability </w:t>
      </w:r>
      <w:r w:rsidR="00B54593">
        <w:rPr>
          <w:rFonts w:cstheme="minorHAnsi"/>
        </w:rPr>
        <w:t xml:space="preserve">up-to-date and independent </w:t>
      </w:r>
      <w:r w:rsidR="00CA6314" w:rsidRPr="00B54593">
        <w:rPr>
          <w:rFonts w:cstheme="minorHAnsi"/>
        </w:rPr>
        <w:t>telecommunications</w:t>
      </w:r>
      <w:r w:rsidR="009315BD" w:rsidRPr="00B54593">
        <w:rPr>
          <w:rFonts w:cstheme="minorHAnsi"/>
        </w:rPr>
        <w:t xml:space="preserve"> resources that can be accessed by web, live chat or phone</w:t>
      </w:r>
      <w:r w:rsidR="00CA6314" w:rsidRPr="00B54593">
        <w:rPr>
          <w:rFonts w:cstheme="minorHAnsi"/>
        </w:rPr>
        <w:t xml:space="preserve">. This is a momentous undertaking, as it marks the first time that people with disabilities will be able to </w:t>
      </w:r>
      <w:r w:rsidRPr="00B54593">
        <w:rPr>
          <w:rFonts w:cstheme="minorHAnsi"/>
        </w:rPr>
        <w:t>engage with a resource to help them determine</w:t>
      </w:r>
      <w:r w:rsidR="00CA6314" w:rsidRPr="00B54593">
        <w:rPr>
          <w:rFonts w:cstheme="minorHAnsi"/>
        </w:rPr>
        <w:t xml:space="preserve"> exactly what they want </w:t>
      </w:r>
      <w:r w:rsidR="00C467CA" w:rsidRPr="00B54593">
        <w:rPr>
          <w:rFonts w:cstheme="minorHAnsi"/>
        </w:rPr>
        <w:t>from their telecommunications products</w:t>
      </w:r>
      <w:r w:rsidR="00CA6314" w:rsidRPr="00B54593">
        <w:rPr>
          <w:rFonts w:cstheme="minorHAnsi"/>
        </w:rPr>
        <w:t>.”</w:t>
      </w:r>
    </w:p>
    <w:p w:rsidR="009315BD" w:rsidRPr="00B54593" w:rsidRDefault="00C467CA" w:rsidP="009315BD">
      <w:pPr>
        <w:spacing w:before="100" w:beforeAutospacing="1" w:after="100" w:afterAutospacing="1"/>
        <w:rPr>
          <w:rFonts w:cstheme="minorHAnsi"/>
        </w:rPr>
      </w:pPr>
      <w:r w:rsidRPr="00B54593">
        <w:rPr>
          <w:rFonts w:cstheme="minorHAnsi"/>
        </w:rPr>
        <w:t xml:space="preserve"> Accessible Telecoms is available at</w:t>
      </w:r>
      <w:r w:rsidR="00796F83">
        <w:rPr>
          <w:rFonts w:cstheme="minorHAnsi"/>
        </w:rPr>
        <w:t xml:space="preserve"> </w:t>
      </w:r>
      <w:hyperlink r:id="rId8" w:history="1">
        <w:r w:rsidR="00796F83" w:rsidRPr="00EC7D2C">
          <w:rPr>
            <w:rStyle w:val="Hyperlink"/>
            <w:rFonts w:cstheme="minorHAnsi"/>
          </w:rPr>
          <w:t>www.IDEAS.org.au</w:t>
        </w:r>
      </w:hyperlink>
      <w:r w:rsidR="00796F83">
        <w:rPr>
          <w:rFonts w:cstheme="minorHAnsi"/>
        </w:rPr>
        <w:t xml:space="preserve">, or </w:t>
      </w:r>
      <w:r w:rsidRPr="00B54593">
        <w:rPr>
          <w:rFonts w:cstheme="minorHAnsi"/>
        </w:rPr>
        <w:t>by phoning</w:t>
      </w:r>
      <w:r w:rsidR="009315BD" w:rsidRPr="00B54593">
        <w:rPr>
          <w:rFonts w:cstheme="minorHAnsi"/>
        </w:rPr>
        <w:t xml:space="preserve"> IDEAS </w:t>
      </w:r>
      <w:r w:rsidR="00796F83">
        <w:rPr>
          <w:rFonts w:cstheme="minorHAnsi"/>
        </w:rPr>
        <w:t xml:space="preserve">on </w:t>
      </w:r>
      <w:r w:rsidR="009315BD" w:rsidRPr="00B54593">
        <w:rPr>
          <w:rFonts w:cstheme="minorHAnsi"/>
        </w:rPr>
        <w:t>1800 029 904</w:t>
      </w:r>
      <w:r w:rsidRPr="00B54593">
        <w:rPr>
          <w:rFonts w:cstheme="minorHAnsi"/>
        </w:rPr>
        <w:t>.</w:t>
      </w:r>
    </w:p>
    <w:p w:rsidR="009315BD" w:rsidRDefault="009315BD"/>
    <w:p w:rsidR="00671F03" w:rsidRDefault="00671F03">
      <w:r>
        <w:t xml:space="preserve">For more information contact Wayne Hawkins at </w:t>
      </w:r>
      <w:hyperlink r:id="rId9" w:history="1">
        <w:r w:rsidRPr="00EC7D2C">
          <w:rPr>
            <w:rStyle w:val="Hyperlink"/>
          </w:rPr>
          <w:t>Accessible.telecoms@accan.org.au</w:t>
        </w:r>
      </w:hyperlink>
    </w:p>
    <w:p w:rsidR="00671F03" w:rsidRDefault="00671F03"/>
    <w:sectPr w:rsidR="00671F03" w:rsidSect="00F059E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438"/>
    <w:rsid w:val="00012B97"/>
    <w:rsid w:val="000A6C14"/>
    <w:rsid w:val="004865A7"/>
    <w:rsid w:val="00530438"/>
    <w:rsid w:val="00581ECC"/>
    <w:rsid w:val="00671F03"/>
    <w:rsid w:val="00684E89"/>
    <w:rsid w:val="00796F83"/>
    <w:rsid w:val="008D12D9"/>
    <w:rsid w:val="009315BD"/>
    <w:rsid w:val="00946275"/>
    <w:rsid w:val="00B02AA9"/>
    <w:rsid w:val="00B13A6A"/>
    <w:rsid w:val="00B54593"/>
    <w:rsid w:val="00C467CA"/>
    <w:rsid w:val="00C52573"/>
    <w:rsid w:val="00C71B29"/>
    <w:rsid w:val="00C9264B"/>
    <w:rsid w:val="00CA6314"/>
    <w:rsid w:val="00DF22E4"/>
    <w:rsid w:val="00E14E16"/>
    <w:rsid w:val="00E41C70"/>
    <w:rsid w:val="00EE1CF8"/>
    <w:rsid w:val="00F059E1"/>
    <w:rsid w:val="00F320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59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59E1"/>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A63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314"/>
    <w:rPr>
      <w:rFonts w:ascii="Tahoma" w:hAnsi="Tahoma" w:cs="Tahoma"/>
      <w:sz w:val="16"/>
      <w:szCs w:val="16"/>
    </w:rPr>
  </w:style>
  <w:style w:type="character" w:styleId="Hyperlink">
    <w:name w:val="Hyperlink"/>
    <w:basedOn w:val="DefaultParagraphFont"/>
    <w:uiPriority w:val="99"/>
    <w:unhideWhenUsed/>
    <w:rsid w:val="00671F0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59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59E1"/>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A63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314"/>
    <w:rPr>
      <w:rFonts w:ascii="Tahoma" w:hAnsi="Tahoma" w:cs="Tahoma"/>
      <w:sz w:val="16"/>
      <w:szCs w:val="16"/>
    </w:rPr>
  </w:style>
  <w:style w:type="character" w:styleId="Hyperlink">
    <w:name w:val="Hyperlink"/>
    <w:basedOn w:val="DefaultParagraphFont"/>
    <w:uiPriority w:val="99"/>
    <w:unhideWhenUsed/>
    <w:rsid w:val="00671F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90026">
      <w:bodyDiv w:val="1"/>
      <w:marLeft w:val="0"/>
      <w:marRight w:val="0"/>
      <w:marTop w:val="0"/>
      <w:marBottom w:val="0"/>
      <w:divBdr>
        <w:top w:val="none" w:sz="0" w:space="0" w:color="auto"/>
        <w:left w:val="none" w:sz="0" w:space="0" w:color="auto"/>
        <w:bottom w:val="none" w:sz="0" w:space="0" w:color="auto"/>
        <w:right w:val="none" w:sz="0" w:space="0" w:color="auto"/>
      </w:divBdr>
    </w:div>
    <w:div w:id="730690704">
      <w:bodyDiv w:val="1"/>
      <w:marLeft w:val="0"/>
      <w:marRight w:val="0"/>
      <w:marTop w:val="0"/>
      <w:marBottom w:val="0"/>
      <w:divBdr>
        <w:top w:val="none" w:sz="0" w:space="0" w:color="auto"/>
        <w:left w:val="none" w:sz="0" w:space="0" w:color="auto"/>
        <w:bottom w:val="none" w:sz="0" w:space="0" w:color="auto"/>
        <w:right w:val="none" w:sz="0" w:space="0" w:color="auto"/>
      </w:divBdr>
    </w:div>
    <w:div w:id="771239723">
      <w:bodyDiv w:val="1"/>
      <w:marLeft w:val="0"/>
      <w:marRight w:val="0"/>
      <w:marTop w:val="0"/>
      <w:marBottom w:val="0"/>
      <w:divBdr>
        <w:top w:val="none" w:sz="0" w:space="0" w:color="auto"/>
        <w:left w:val="none" w:sz="0" w:space="0" w:color="auto"/>
        <w:bottom w:val="none" w:sz="0" w:space="0" w:color="auto"/>
        <w:right w:val="none" w:sz="0" w:space="0" w:color="auto"/>
      </w:divBdr>
    </w:div>
    <w:div w:id="773018252">
      <w:bodyDiv w:val="1"/>
      <w:marLeft w:val="0"/>
      <w:marRight w:val="0"/>
      <w:marTop w:val="0"/>
      <w:marBottom w:val="0"/>
      <w:divBdr>
        <w:top w:val="none" w:sz="0" w:space="0" w:color="auto"/>
        <w:left w:val="none" w:sz="0" w:space="0" w:color="auto"/>
        <w:bottom w:val="none" w:sz="0" w:space="0" w:color="auto"/>
        <w:right w:val="none" w:sz="0" w:space="0" w:color="auto"/>
      </w:divBdr>
    </w:div>
    <w:div w:id="1357197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DEAS.org.au" TargetMode="Externa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ccessible.telecoms@accan.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26A14-3DEC-494B-A3AD-53CDA7477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610</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 Hawkins</dc:creator>
  <cp:lastModifiedBy>Richard Van Der Male</cp:lastModifiedBy>
  <cp:revision>8</cp:revision>
  <cp:lastPrinted>2018-12-04T00:46:00Z</cp:lastPrinted>
  <dcterms:created xsi:type="dcterms:W3CDTF">2018-11-20T05:09:00Z</dcterms:created>
  <dcterms:modified xsi:type="dcterms:W3CDTF">2018-12-04T00:46:00Z</dcterms:modified>
</cp:coreProperties>
</file>