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31D0" w14:textId="0BAECEE2" w:rsidR="00DE0C41" w:rsidRDefault="00DE0C41"/>
    <w:p w14:paraId="28C29087" w14:textId="054CFAE2" w:rsidR="00DE0C41" w:rsidRDefault="00DE0C41">
      <w:bookmarkStart w:id="0" w:name="_GoBack"/>
      <w:r>
        <w:t>The Australian Communications Consumer Action Network (ACCAN) has welcomed news that NDIS participants will be able to purchase Assistive Technology to help them through the COVID-19 crisis and self-isolation.</w:t>
      </w:r>
    </w:p>
    <w:p w14:paraId="75416B5E" w14:textId="47D5E85D" w:rsidR="00C53E45" w:rsidRDefault="00C53E45" w:rsidP="00C53E45">
      <w:r>
        <w:t xml:space="preserve">“Having access to the right phone or assistive technology is vital for people with disability to be able to access important telehealth services during the COVID-19 pandemic,” said ACCAN Director of Inclusion Wayne Hawkins. “Allowing NDIS participants to use their existing plan funding to purchase </w:t>
      </w:r>
      <w:r w:rsidR="006A2A3F">
        <w:t>Assistive</w:t>
      </w:r>
      <w:r>
        <w:t xml:space="preserve"> Technology is a very welcomed step by the Government.”</w:t>
      </w:r>
    </w:p>
    <w:p w14:paraId="744015F8" w14:textId="31F3D96C" w:rsidR="006A2A3F" w:rsidRDefault="006A2A3F" w:rsidP="00C53E45">
      <w:r>
        <w:t>Mr Hawkins explained that it was important for consumers to understand what mainstream and Assistive Technology is available and may best suit their individual needs.</w:t>
      </w:r>
    </w:p>
    <w:p w14:paraId="6A0D6828" w14:textId="1F61A52B" w:rsidR="006A2A3F" w:rsidRDefault="006A2A3F" w:rsidP="00C53E45">
      <w:r>
        <w:t>“There is no one-size-fits-all approach to communications products for people with disability. Someone with a vision-impairment is going to have very different needs to someone who is Deaf.”</w:t>
      </w:r>
    </w:p>
    <w:p w14:paraId="1B3C8201" w14:textId="685B194B" w:rsidR="00BC4AE2" w:rsidRDefault="006A2A3F" w:rsidP="00BC4AE2">
      <w:r>
        <w:t xml:space="preserve">ACCAN’s Accessible Telecoms service provides </w:t>
      </w:r>
      <w:r w:rsidR="00122B80">
        <w:t xml:space="preserve">free </w:t>
      </w:r>
      <w:r>
        <w:t>information about both mainstream and assistive communications products and services suitable for seniors and consumers with disability.</w:t>
      </w:r>
      <w:r w:rsidR="00122B80">
        <w:t xml:space="preserve"> Consumers can also find training to help them use their new devices. </w:t>
      </w:r>
    </w:p>
    <w:p w14:paraId="6242FE06" w14:textId="09E64EDB" w:rsidR="00BC4AE2" w:rsidRDefault="00BC4AE2" w:rsidP="006A2A3F">
      <w:r>
        <w:t>“As a service that has been funded through the National Disability Insurance Agency, it’s heartening that Accessible Telecoms is able to play a key role in providing information that is vital to keep people with disability connected during this challenging time,” added Mr Hawkins.</w:t>
      </w:r>
    </w:p>
    <w:p w14:paraId="232FBE56" w14:textId="2D4AEDA2" w:rsidR="00DE0C41" w:rsidRDefault="00122B80" w:rsidP="00122B80">
      <w:r>
        <w:t xml:space="preserve">For more information on Accessible Telecoms visit </w:t>
      </w:r>
      <w:proofErr w:type="gramStart"/>
      <w:r w:rsidRPr="00122B80">
        <w:t xml:space="preserve">www.accessibletelecoms.ideas.org.au/telecom-home.html </w:t>
      </w:r>
      <w:r>
        <w:t xml:space="preserve"> or</w:t>
      </w:r>
      <w:proofErr w:type="gramEnd"/>
      <w:r>
        <w:t xml:space="preserve"> call </w:t>
      </w:r>
      <w:r w:rsidRPr="00122B80">
        <w:t>1800 029 904</w:t>
      </w:r>
      <w:r>
        <w:t xml:space="preserve">.  </w:t>
      </w:r>
      <w:r w:rsidR="00DE0C41">
        <w:t> </w:t>
      </w:r>
      <w:bookmarkEnd w:id="0"/>
    </w:p>
    <w:sectPr w:rsidR="00DE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41"/>
    <w:rsid w:val="00122B80"/>
    <w:rsid w:val="003F534B"/>
    <w:rsid w:val="00421A45"/>
    <w:rsid w:val="00615228"/>
    <w:rsid w:val="006A2A3F"/>
    <w:rsid w:val="006E115C"/>
    <w:rsid w:val="00BB15DC"/>
    <w:rsid w:val="00BC4AE2"/>
    <w:rsid w:val="00C53E45"/>
    <w:rsid w:val="00D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43BB"/>
  <w15:chartTrackingRefBased/>
  <w15:docId w15:val="{F8F80B51-67B2-498D-BCE3-3A1FAC47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41"/>
    <w:rPr>
      <w:color w:val="0000FF" w:themeColor="hyperlink"/>
      <w:u w:val="single"/>
    </w:rPr>
  </w:style>
  <w:style w:type="paragraph" w:customStyle="1" w:styleId="Default">
    <w:name w:val="Default"/>
    <w:rsid w:val="00DE0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Troy</dc:creator>
  <cp:keywords/>
  <dc:description/>
  <cp:lastModifiedBy>Melyssa Troy</cp:lastModifiedBy>
  <cp:revision>2</cp:revision>
  <dcterms:created xsi:type="dcterms:W3CDTF">2020-04-27T23:52:00Z</dcterms:created>
  <dcterms:modified xsi:type="dcterms:W3CDTF">2020-04-27T23:52:00Z</dcterms:modified>
</cp:coreProperties>
</file>