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Pr="0037161D" w:rsidRDefault="003220D9" w:rsidP="0037161D">
                            <w:pPr>
                              <w:ind w:firstLine="720"/>
                              <w:rPr>
                                <w:b/>
                              </w:rPr>
                            </w:pPr>
                            <w:r>
                              <w:rPr>
                                <w:b/>
                              </w:rPr>
                              <w:t>For immediate release 14 December,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3220D9" w:rsidRPr="0037161D" w:rsidRDefault="003220D9" w:rsidP="0037161D">
                      <w:pPr>
                        <w:ind w:firstLine="720"/>
                        <w:rPr>
                          <w:b/>
                        </w:rPr>
                      </w:pPr>
                      <w:r>
                        <w:rPr>
                          <w:b/>
                        </w:rPr>
                        <w:t>For immediate release 14 December,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Default="003220D9">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3220D9" w:rsidRDefault="003220D9">
                      <w:r>
                        <w:rPr>
                          <w:noProof/>
                          <w:lang w:val="en-US"/>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440D0E" w:rsidP="00D15083">
      <w:pPr>
        <w:pStyle w:val="Heading1"/>
        <w:suppressAutoHyphens/>
        <w:overflowPunct w:val="0"/>
        <w:autoSpaceDE w:val="0"/>
        <w:autoSpaceDN w:val="0"/>
        <w:adjustRightInd w:val="0"/>
        <w:spacing w:line="240" w:lineRule="auto"/>
        <w:jc w:val="center"/>
        <w:rPr>
          <w:rFonts w:ascii="Calibri" w:hAnsi="Calibri"/>
          <w:color w:val="000000"/>
          <w:sz w:val="32"/>
        </w:rPr>
      </w:pPr>
      <w:proofErr w:type="spellStart"/>
      <w:r>
        <w:rPr>
          <w:rFonts w:ascii="Calibri" w:hAnsi="Calibri"/>
          <w:color w:val="000000"/>
          <w:sz w:val="32"/>
        </w:rPr>
        <w:t>Telcos</w:t>
      </w:r>
      <w:proofErr w:type="spellEnd"/>
      <w:r>
        <w:rPr>
          <w:rFonts w:ascii="Calibri" w:hAnsi="Calibri"/>
          <w:color w:val="000000"/>
          <w:sz w:val="32"/>
        </w:rPr>
        <w:t xml:space="preserve"> should publish N</w:t>
      </w:r>
      <w:r w:rsidR="00C61BAD">
        <w:rPr>
          <w:rFonts w:ascii="Calibri" w:hAnsi="Calibri"/>
          <w:color w:val="000000"/>
          <w:sz w:val="32"/>
        </w:rPr>
        <w:t xml:space="preserve">et </w:t>
      </w:r>
      <w:r>
        <w:rPr>
          <w:rFonts w:ascii="Calibri" w:hAnsi="Calibri"/>
          <w:color w:val="000000"/>
          <w:sz w:val="32"/>
        </w:rPr>
        <w:t>P</w:t>
      </w:r>
      <w:r w:rsidR="00C61BAD">
        <w:rPr>
          <w:rFonts w:ascii="Calibri" w:hAnsi="Calibri"/>
          <w:color w:val="000000"/>
          <w:sz w:val="32"/>
        </w:rPr>
        <w:t xml:space="preserve">romoter </w:t>
      </w:r>
      <w:r>
        <w:rPr>
          <w:rFonts w:ascii="Calibri" w:hAnsi="Calibri"/>
          <w:color w:val="000000"/>
          <w:sz w:val="32"/>
        </w:rPr>
        <w:t>S</w:t>
      </w:r>
      <w:r w:rsidR="00C61BAD">
        <w:rPr>
          <w:rFonts w:ascii="Calibri" w:hAnsi="Calibri"/>
          <w:color w:val="000000"/>
          <w:sz w:val="32"/>
        </w:rPr>
        <w:t>cores</w:t>
      </w:r>
    </w:p>
    <w:p w:rsidR="00CD4AF1" w:rsidRDefault="00D15083" w:rsidP="00C61BAD">
      <w:r>
        <w:br/>
      </w:r>
      <w:r w:rsidR="00C61BAD">
        <w:t>T</w:t>
      </w:r>
      <w:r w:rsidR="006266DC">
        <w:t>he Australian Communications Consumer Action Network (</w:t>
      </w:r>
      <w:hyperlink r:id="rId12" w:history="1">
        <w:r w:rsidR="006266DC" w:rsidRPr="00D26117">
          <w:rPr>
            <w:rStyle w:val="Hyperlink"/>
          </w:rPr>
          <w:t>ACCAN</w:t>
        </w:r>
      </w:hyperlink>
      <w:r w:rsidR="006266DC">
        <w:t xml:space="preserve">) </w:t>
      </w:r>
      <w:r w:rsidR="00E82B3D">
        <w:t>welcomes</w:t>
      </w:r>
      <w:r w:rsidR="00C61BAD">
        <w:t xml:space="preserve"> </w:t>
      </w:r>
      <w:hyperlink r:id="rId13" w:history="1">
        <w:r w:rsidR="00C61BAD" w:rsidRPr="00CE4854">
          <w:rPr>
            <w:rStyle w:val="Hyperlink"/>
          </w:rPr>
          <w:t>Macquarie Telecom’s</w:t>
        </w:r>
      </w:hyperlink>
      <w:r w:rsidR="00C61BAD">
        <w:t xml:space="preserve"> </w:t>
      </w:r>
      <w:r w:rsidR="003220D9">
        <w:t xml:space="preserve">initiative to </w:t>
      </w:r>
      <w:r w:rsidR="00C61BAD">
        <w:t>publi</w:t>
      </w:r>
      <w:r w:rsidR="002B7B81">
        <w:t xml:space="preserve">sh </w:t>
      </w:r>
      <w:r w:rsidR="003220D9">
        <w:t>its customer</w:t>
      </w:r>
      <w:r w:rsidR="002B7B81">
        <w:t xml:space="preserve"> N</w:t>
      </w:r>
      <w:r w:rsidR="00C61BAD">
        <w:t xml:space="preserve">et </w:t>
      </w:r>
      <w:r w:rsidR="002B7B81">
        <w:t>P</w:t>
      </w:r>
      <w:r w:rsidR="00C61BAD">
        <w:t xml:space="preserve">romoter </w:t>
      </w:r>
      <w:r w:rsidR="002B7B81">
        <w:t>S</w:t>
      </w:r>
      <w:r w:rsidR="00C61BAD">
        <w:t>cores</w:t>
      </w:r>
      <w:r w:rsidR="002B7B81">
        <w:t xml:space="preserve"> (NPS)</w:t>
      </w:r>
      <w:r w:rsidR="003810AC">
        <w:t xml:space="preserve"> online</w:t>
      </w:r>
      <w:r w:rsidR="00C61BAD">
        <w:t>. Prospective customers will be able to access th</w:t>
      </w:r>
      <w:r w:rsidR="003220D9">
        <w:t>is</w:t>
      </w:r>
      <w:r w:rsidR="00C61BAD">
        <w:t xml:space="preserve"> before signing up with the company.</w:t>
      </w:r>
      <w:r w:rsidR="003C3361">
        <w:t xml:space="preserve"> NPS is a measure of the proportion of customers who say they would recommend a business to others.</w:t>
      </w:r>
      <w:bookmarkStart w:id="0" w:name="_GoBack"/>
      <w:bookmarkEnd w:id="0"/>
    </w:p>
    <w:p w:rsidR="00C61BAD" w:rsidRDefault="00C61BAD" w:rsidP="00C61BAD">
      <w:r>
        <w:t>“We welcome this move by Macquarie Telecom and encourage the indus</w:t>
      </w:r>
      <w:r w:rsidR="002B7B81">
        <w:t>try to follow suit and publish Net P</w:t>
      </w:r>
      <w:r>
        <w:t xml:space="preserve">romoter </w:t>
      </w:r>
      <w:r w:rsidR="002B7B81">
        <w:t>S</w:t>
      </w:r>
      <w:r>
        <w:t>cores in real time,” said ACCAN Deputy CEO, Narelle Clark. “</w:t>
      </w:r>
      <w:r w:rsidR="003F3F82">
        <w:t xml:space="preserve">Giving current and prospective customers access to </w:t>
      </w:r>
      <w:r w:rsidR="00E82B3D">
        <w:t>this</w:t>
      </w:r>
      <w:r w:rsidR="003F3F82">
        <w:t xml:space="preserve"> </w:t>
      </w:r>
      <w:r w:rsidR="00416F2E">
        <w:t>sets a new benchmark for</w:t>
      </w:r>
      <w:r w:rsidR="003F3F82">
        <w:t xml:space="preserve"> transparency </w:t>
      </w:r>
      <w:r w:rsidR="00416F2E">
        <w:t>in</w:t>
      </w:r>
      <w:r w:rsidR="003F3F82">
        <w:t xml:space="preserve"> the industry</w:t>
      </w:r>
      <w:r w:rsidR="00416F2E">
        <w:t>.</w:t>
      </w:r>
      <w:r w:rsidR="003F3F82">
        <w:t xml:space="preserve"> </w:t>
      </w:r>
      <w:r w:rsidR="0049622C">
        <w:t>If presented in a simple</w:t>
      </w:r>
      <w:r w:rsidR="00E82B3D">
        <w:t>,</w:t>
      </w:r>
      <w:r w:rsidR="0049622C">
        <w:t xml:space="preserve"> easy to use way, i</w:t>
      </w:r>
      <w:r w:rsidR="00416F2E">
        <w:t>t will help</w:t>
      </w:r>
      <w:r w:rsidR="003F3F82">
        <w:t xml:space="preserve"> consumers make more informed choices when deciding which</w:t>
      </w:r>
      <w:r w:rsidR="003C3361">
        <w:t xml:space="preserve"> provider to </w:t>
      </w:r>
      <w:r w:rsidR="00AE00DF">
        <w:t>use</w:t>
      </w:r>
      <w:r w:rsidR="003C3361">
        <w:t>.</w:t>
      </w:r>
    </w:p>
    <w:p w:rsidR="003C3361" w:rsidRDefault="003C3361" w:rsidP="00C61BAD">
      <w:r>
        <w:t>“</w:t>
      </w:r>
      <w:r w:rsidRPr="003C3361">
        <w:t xml:space="preserve">NPS is a </w:t>
      </w:r>
      <w:r w:rsidR="003220D9">
        <w:t xml:space="preserve">useful </w:t>
      </w:r>
      <w:r w:rsidRPr="003C3361">
        <w:t xml:space="preserve">measure of customer satisfaction and also provides real incentives for improvement </w:t>
      </w:r>
      <w:r w:rsidR="00AE00DF">
        <w:t>in</w:t>
      </w:r>
      <w:r w:rsidRPr="003C3361">
        <w:t xml:space="preserve"> customer service. </w:t>
      </w:r>
      <w:r w:rsidR="00416F2E">
        <w:t xml:space="preserve">We know that other providers are using this measure and have made </w:t>
      </w:r>
      <w:r w:rsidR="00AE00DF">
        <w:t>definite</w:t>
      </w:r>
      <w:r w:rsidR="00416F2E">
        <w:t xml:space="preserve"> progress since implementing it, however, they’re not publishing their scores,” added Ms Clark.</w:t>
      </w:r>
    </w:p>
    <w:p w:rsidR="003F3F82" w:rsidRDefault="003C3361" w:rsidP="00C61BAD">
      <w:r>
        <w:t>By making NPS data available to consumer</w:t>
      </w:r>
      <w:r w:rsidR="00AE00DF">
        <w:t>s</w:t>
      </w:r>
      <w:r w:rsidR="003220D9">
        <w:t xml:space="preserve"> in an easy to use way</w:t>
      </w:r>
      <w:r>
        <w:t>, the industry</w:t>
      </w:r>
      <w:r w:rsidR="002B7B81">
        <w:t xml:space="preserve"> </w:t>
      </w:r>
      <w:r w:rsidR="00171DB0">
        <w:t>c</w:t>
      </w:r>
      <w:r w:rsidR="002B7B81">
        <w:t xml:space="preserve">ould </w:t>
      </w:r>
      <w:r w:rsidR="003220D9">
        <w:t>provide</w:t>
      </w:r>
      <w:r w:rsidR="002B7B81">
        <w:t xml:space="preserve"> </w:t>
      </w:r>
      <w:r w:rsidR="003220D9">
        <w:t xml:space="preserve">a snapshot of how satisfied customers are with their </w:t>
      </w:r>
      <w:r w:rsidR="00E82B3D">
        <w:t>s</w:t>
      </w:r>
      <w:r>
        <w:t>ervices</w:t>
      </w:r>
      <w:r w:rsidR="002B7B81">
        <w:t xml:space="preserve">. Coupling NPS data with </w:t>
      </w:r>
      <w:hyperlink r:id="rId14" w:history="1">
        <w:r w:rsidR="002B7B81" w:rsidRPr="00CE4854">
          <w:rPr>
            <w:rStyle w:val="Hyperlink"/>
          </w:rPr>
          <w:t>Telecommunications Industry Ombudsman</w:t>
        </w:r>
      </w:hyperlink>
      <w:r w:rsidR="002B7B81">
        <w:t xml:space="preserve"> (TIO) complaint statistics would give consumers extra tools when it comes to choosing </w:t>
      </w:r>
      <w:r w:rsidR="00AE00DF">
        <w:t>their</w:t>
      </w:r>
      <w:r w:rsidR="002B7B81">
        <w:t xml:space="preserve"> service provider.</w:t>
      </w:r>
    </w:p>
    <w:p w:rsidR="002B7B81" w:rsidRDefault="002B7B81" w:rsidP="00C61BAD">
      <w:r>
        <w:t xml:space="preserve">“Currently consumers have access to TIO complaint data, but making NPS </w:t>
      </w:r>
      <w:r w:rsidR="00AE00DF">
        <w:t xml:space="preserve">also </w:t>
      </w:r>
      <w:r>
        <w:t>available would give a clearer picture of customer satisfaction and allow consumers to compare</w:t>
      </w:r>
      <w:r w:rsidR="00416F2E">
        <w:t xml:space="preserve"> providers across the industry,” said Ms Clark.</w:t>
      </w:r>
      <w:r>
        <w:t xml:space="preserve"> </w:t>
      </w:r>
      <w:r w:rsidR="00416F2E">
        <w:t>“Being more transparent with these scores w</w:t>
      </w:r>
      <w:r w:rsidR="003C3361">
        <w:t xml:space="preserve">ould also </w:t>
      </w:r>
      <w:r w:rsidR="00416F2E">
        <w:t xml:space="preserve">help </w:t>
      </w:r>
      <w:r w:rsidR="00AE00DF">
        <w:t>improve</w:t>
      </w:r>
      <w:r w:rsidR="00416F2E">
        <w:t xml:space="preserve"> consumer trust in the telecommunications industry</w:t>
      </w:r>
      <w:r w:rsidR="003C3361">
        <w:t>.”</w:t>
      </w:r>
    </w:p>
    <w:p w:rsidR="002734EA" w:rsidRPr="00367A51" w:rsidRDefault="00367A51" w:rsidP="00367A51">
      <w:pPr>
        <w:spacing w:before="100" w:beforeAutospacing="1" w:after="100" w:afterAutospacing="1"/>
      </w:pPr>
      <w:r w:rsidRPr="00367A51">
        <w:t xml:space="preserve">For more information, contact Luke Sutton on </w:t>
      </w:r>
      <w:hyperlink r:id="rId15"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6" w:history="1">
        <w:r w:rsidR="0083666F" w:rsidRPr="00A32D1E">
          <w:rPr>
            <w:rStyle w:val="Hyperlink"/>
          </w:rPr>
          <w:t>Twitter</w:t>
        </w:r>
      </w:hyperlink>
      <w:r w:rsidR="0083666F">
        <w:t xml:space="preserve"> or like us on </w:t>
      </w:r>
      <w:hyperlink r:id="rId17" w:history="1">
        <w:r w:rsidR="0083666F" w:rsidRPr="00A32D1E">
          <w:rPr>
            <w:rStyle w:val="Hyperlink"/>
          </w:rPr>
          <w:t>Facebook</w:t>
        </w:r>
      </w:hyperlink>
      <w:r w:rsidR="0083666F">
        <w:t>.</w:t>
      </w:r>
    </w:p>
    <w:sectPr w:rsidR="002734EA" w:rsidRPr="00367A51"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531" w:rsidRDefault="00E07531" w:rsidP="00E87F3A">
      <w:pPr>
        <w:spacing w:after="0" w:line="240" w:lineRule="auto"/>
      </w:pPr>
      <w:r>
        <w:separator/>
      </w:r>
    </w:p>
  </w:endnote>
  <w:endnote w:type="continuationSeparator" w:id="0">
    <w:p w:rsidR="00E07531" w:rsidRDefault="00E0753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0D9" w:rsidRDefault="003220D9">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Default="003220D9" w:rsidP="005B5A98">
                          <w:pPr>
                            <w:spacing w:after="0"/>
                            <w:rPr>
                              <w:i/>
                            </w:rPr>
                          </w:pPr>
                          <w:r>
                            <w:rPr>
                              <w:i/>
                            </w:rPr>
                            <w:t>Luke Sutton</w:t>
                          </w:r>
                        </w:p>
                        <w:p w:rsidR="003220D9" w:rsidRPr="008B0291" w:rsidRDefault="003220D9" w:rsidP="005B5A98">
                          <w:pPr>
                            <w:spacing w:after="0"/>
                            <w:rPr>
                              <w:i/>
                            </w:rPr>
                          </w:pPr>
                          <w:r w:rsidRPr="008B0291">
                            <w:rPr>
                              <w:i/>
                            </w:rPr>
                            <w:t xml:space="preserve">Mobile: </w:t>
                          </w:r>
                          <w:r>
                            <w:rPr>
                              <w:i/>
                            </w:rPr>
                            <w:t>0409 966 931</w:t>
                          </w:r>
                          <w:r>
                            <w:rPr>
                              <w:i/>
                            </w:rPr>
                            <w:br/>
                            <w:t>luke.sutton</w:t>
                          </w:r>
                          <w:r w:rsidRPr="008B0291">
                            <w:rPr>
                              <w:i/>
                            </w:rPr>
                            <w:t>@accan.org.au</w:t>
                          </w:r>
                        </w:p>
                        <w:p w:rsidR="003220D9" w:rsidRPr="008B0291" w:rsidRDefault="003220D9" w:rsidP="005B5A98">
                          <w:pPr>
                            <w:spacing w:after="0"/>
                            <w:rPr>
                              <w:i/>
                            </w:rPr>
                          </w:pPr>
                          <w:r w:rsidRPr="008B0291">
                            <w:rPr>
                              <w:i/>
                            </w:rPr>
                            <w:t>Ph</w:t>
                          </w:r>
                          <w:r>
                            <w:rPr>
                              <w:i/>
                            </w:rPr>
                            <w:t>one: 02 9288 4017</w:t>
                          </w:r>
                        </w:p>
                        <w:p w:rsidR="003220D9" w:rsidRPr="008B0291" w:rsidRDefault="003220D9"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3220D9" w:rsidRDefault="003220D9" w:rsidP="005B5A98">
                    <w:pPr>
                      <w:spacing w:after="0"/>
                      <w:rPr>
                        <w:i/>
                      </w:rPr>
                    </w:pPr>
                    <w:r>
                      <w:rPr>
                        <w:i/>
                      </w:rPr>
                      <w:t>Luke Sutton</w:t>
                    </w:r>
                  </w:p>
                  <w:p w:rsidR="003220D9" w:rsidRPr="008B0291" w:rsidRDefault="003220D9" w:rsidP="005B5A98">
                    <w:pPr>
                      <w:spacing w:after="0"/>
                      <w:rPr>
                        <w:i/>
                      </w:rPr>
                    </w:pPr>
                    <w:r w:rsidRPr="008B0291">
                      <w:rPr>
                        <w:i/>
                      </w:rPr>
                      <w:t xml:space="preserve">Mobile: </w:t>
                    </w:r>
                    <w:r>
                      <w:rPr>
                        <w:i/>
                      </w:rPr>
                      <w:t>0409 966 931</w:t>
                    </w:r>
                    <w:r>
                      <w:rPr>
                        <w:i/>
                      </w:rPr>
                      <w:br/>
                      <w:t>luke.sutton</w:t>
                    </w:r>
                    <w:r w:rsidRPr="008B0291">
                      <w:rPr>
                        <w:i/>
                      </w:rPr>
                      <w:t>@accan.org.au</w:t>
                    </w:r>
                  </w:p>
                  <w:p w:rsidR="003220D9" w:rsidRPr="008B0291" w:rsidRDefault="003220D9" w:rsidP="005B5A98">
                    <w:pPr>
                      <w:spacing w:after="0"/>
                      <w:rPr>
                        <w:i/>
                      </w:rPr>
                    </w:pPr>
                    <w:r w:rsidRPr="008B0291">
                      <w:rPr>
                        <w:i/>
                      </w:rPr>
                      <w:t>Ph</w:t>
                    </w:r>
                    <w:r>
                      <w:rPr>
                        <w:i/>
                      </w:rPr>
                      <w:t>one: 02 9288 4017</w:t>
                    </w:r>
                  </w:p>
                  <w:p w:rsidR="003220D9" w:rsidRPr="008B0291" w:rsidRDefault="003220D9"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Pr="00C35D21" w:rsidRDefault="003220D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3220D9" w:rsidRPr="00C35D21" w:rsidRDefault="003220D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MEDIA</w:t>
                          </w:r>
                        </w:p>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MEDIA</w:t>
                    </w:r>
                  </w:p>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3220D9" w:rsidRDefault="00322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531" w:rsidRDefault="00E07531" w:rsidP="00E87F3A">
      <w:pPr>
        <w:spacing w:after="0" w:line="240" w:lineRule="auto"/>
      </w:pPr>
      <w:r>
        <w:separator/>
      </w:r>
    </w:p>
  </w:footnote>
  <w:footnote w:type="continuationSeparator" w:id="0">
    <w:p w:rsidR="00E07531" w:rsidRDefault="00E0753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0D9" w:rsidRPr="00E87F3A" w:rsidRDefault="003220D9"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D9" w:rsidRDefault="003220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3220D9" w:rsidRDefault="003220D9"/>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E030B"/>
    <w:rsid w:val="001E6C33"/>
    <w:rsid w:val="001E77CF"/>
    <w:rsid w:val="001F0158"/>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B7B81"/>
    <w:rsid w:val="002C41D9"/>
    <w:rsid w:val="002C49AA"/>
    <w:rsid w:val="002E1132"/>
    <w:rsid w:val="002E177F"/>
    <w:rsid w:val="002E1982"/>
    <w:rsid w:val="002E1A32"/>
    <w:rsid w:val="002E4E31"/>
    <w:rsid w:val="0030214E"/>
    <w:rsid w:val="00306EF0"/>
    <w:rsid w:val="0031677E"/>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5A4A"/>
    <w:rsid w:val="003A02B4"/>
    <w:rsid w:val="003B5644"/>
    <w:rsid w:val="003B5D98"/>
    <w:rsid w:val="003C0089"/>
    <w:rsid w:val="003C2F9D"/>
    <w:rsid w:val="003C3361"/>
    <w:rsid w:val="003C5035"/>
    <w:rsid w:val="003D1CCC"/>
    <w:rsid w:val="003D3359"/>
    <w:rsid w:val="003D3B10"/>
    <w:rsid w:val="003D4EB3"/>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40D0E"/>
    <w:rsid w:val="00446881"/>
    <w:rsid w:val="00451BE3"/>
    <w:rsid w:val="004552EA"/>
    <w:rsid w:val="00460BAE"/>
    <w:rsid w:val="00463785"/>
    <w:rsid w:val="00464723"/>
    <w:rsid w:val="00467D53"/>
    <w:rsid w:val="00471F26"/>
    <w:rsid w:val="0047276C"/>
    <w:rsid w:val="0048351F"/>
    <w:rsid w:val="004902BE"/>
    <w:rsid w:val="0049314F"/>
    <w:rsid w:val="0049622C"/>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159F7"/>
    <w:rsid w:val="006266DC"/>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00EC"/>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0DF"/>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1BAD"/>
    <w:rsid w:val="00C6479A"/>
    <w:rsid w:val="00C65FE2"/>
    <w:rsid w:val="00C71C38"/>
    <w:rsid w:val="00C77BA0"/>
    <w:rsid w:val="00C90939"/>
    <w:rsid w:val="00C9542A"/>
    <w:rsid w:val="00CA26D8"/>
    <w:rsid w:val="00CB03EF"/>
    <w:rsid w:val="00CB31D5"/>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cquarietelecom.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tio.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6897-B339-408B-9259-1B51E27D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6</cp:revision>
  <cp:lastPrinted>2015-12-14T05:32:00Z</cp:lastPrinted>
  <dcterms:created xsi:type="dcterms:W3CDTF">2015-12-14T05:00:00Z</dcterms:created>
  <dcterms:modified xsi:type="dcterms:W3CDTF">2015-12-14T05:41:00Z</dcterms:modified>
</cp:coreProperties>
</file>